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C5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  <w:lang w:val="cs-CZ"/>
        </w:rPr>
      </w:pPr>
    </w:p>
    <w:p w:rsidR="00AE77C5" w:rsidRPr="00EE5C93" w:rsidRDefault="007D30BD" w:rsidP="00AE77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  <w:lang w:val="cs-CZ"/>
        </w:rPr>
      </w:pPr>
      <w:r>
        <w:rPr>
          <w:rFonts w:ascii="Helvetica-Bold" w:hAnsi="Helvetica-Bold" w:cs="Helvetica-Bold"/>
          <w:b/>
          <w:bCs/>
          <w:sz w:val="16"/>
          <w:szCs w:val="16"/>
          <w:lang w:val="cs-CZ"/>
        </w:rPr>
        <w:t xml:space="preserve">CZ: </w:t>
      </w:r>
      <w:r w:rsidR="00AE77C5">
        <w:rPr>
          <w:rFonts w:ascii="Helvetica-Bold" w:hAnsi="Helvetica-Bold" w:cs="Helvetica-Bold"/>
          <w:b/>
          <w:bCs/>
          <w:sz w:val="16"/>
          <w:szCs w:val="16"/>
          <w:lang w:val="cs-CZ"/>
        </w:rPr>
        <w:t>CZ-201</w:t>
      </w:r>
      <w:r w:rsidR="00AE77C5" w:rsidRPr="005D54E2">
        <w:rPr>
          <w:rFonts w:ascii="Helvetica-Bold" w:hAnsi="Helvetica-Bold" w:cs="Helvetica-Bold"/>
          <w:b/>
          <w:bCs/>
          <w:sz w:val="16"/>
          <w:szCs w:val="16"/>
          <w:lang w:val="cs-CZ"/>
        </w:rPr>
        <w:t>4</w:t>
      </w:r>
      <w:r w:rsidR="00AE77C5">
        <w:rPr>
          <w:rFonts w:ascii="Helvetica-Bold" w:hAnsi="Helvetica-Bold" w:cs="Helvetica-Bold"/>
          <w:b/>
          <w:bCs/>
          <w:sz w:val="16"/>
          <w:szCs w:val="16"/>
          <w:lang w:val="cs-CZ"/>
        </w:rPr>
        <w:t>-0006</w:t>
      </w:r>
    </w:p>
    <w:p w:rsidR="00AE77C5" w:rsidRPr="00EE5C93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FF"/>
          <w:sz w:val="18"/>
          <w:szCs w:val="18"/>
          <w:lang w:val="cs-CZ"/>
        </w:rPr>
      </w:pPr>
    </w:p>
    <w:p w:rsidR="00AE77C5" w:rsidRPr="00EE5C93" w:rsidRDefault="00AE77C5" w:rsidP="00AE77C5">
      <w:pPr>
        <w:autoSpaceDE w:val="0"/>
        <w:autoSpaceDN w:val="0"/>
        <w:adjustRightInd w:val="0"/>
        <w:rPr>
          <w:rFonts w:ascii="Helvetica-Compressed" w:hAnsi="Helvetica-Compressed" w:cs="Helvetica-Compressed"/>
          <w:sz w:val="38"/>
          <w:szCs w:val="38"/>
          <w:lang w:val="cs-CZ"/>
        </w:rPr>
      </w:pPr>
      <w:r>
        <w:rPr>
          <w:rFonts w:ascii="Helvetica-Compressed" w:hAnsi="Helvetica-Compressed" w:cs="Helvetica-Compressed"/>
          <w:sz w:val="38"/>
          <w:szCs w:val="38"/>
          <w:lang w:val="cs-CZ"/>
        </w:rPr>
        <w:t>ELECTOR</w:t>
      </w:r>
      <w:r>
        <w:rPr>
          <w:rFonts w:ascii="Helvetica-Compressed" w:hAnsi="Helvetica-Compressed" w:cs="Helvetica-Compressed"/>
          <w:sz w:val="10"/>
          <w:szCs w:val="10"/>
          <w:lang w:val="cs-CZ"/>
        </w:rPr>
        <w:t xml:space="preserve">® </w:t>
      </w:r>
      <w:r>
        <w:rPr>
          <w:rFonts w:ascii="Helvetica-Compressed" w:hAnsi="Helvetica-Compressed" w:cs="Helvetica-Compressed"/>
          <w:sz w:val="10"/>
          <w:szCs w:val="10"/>
          <w:lang w:val="cs-CZ"/>
        </w:rPr>
        <w:tab/>
      </w:r>
      <w:r>
        <w:rPr>
          <w:rFonts w:ascii="Helvetica-Compressed" w:hAnsi="Helvetica-Compressed" w:cs="Helvetica-Compressed"/>
          <w:sz w:val="10"/>
          <w:szCs w:val="10"/>
          <w:lang w:val="cs-CZ"/>
        </w:rPr>
        <w:tab/>
      </w:r>
      <w:r>
        <w:rPr>
          <w:rFonts w:ascii="Helvetica-Compressed" w:hAnsi="Helvetica-Compressed" w:cs="Helvetica-Compressed"/>
          <w:sz w:val="10"/>
          <w:szCs w:val="10"/>
          <w:lang w:val="cs-CZ"/>
        </w:rPr>
        <w:tab/>
      </w:r>
      <w:r>
        <w:rPr>
          <w:rFonts w:ascii="Helvetica-Compressed" w:hAnsi="Helvetica-Compressed" w:cs="Helvetica-Compressed"/>
          <w:sz w:val="10"/>
          <w:szCs w:val="10"/>
          <w:lang w:val="cs-CZ"/>
        </w:rPr>
        <w:tab/>
      </w:r>
      <w:r>
        <w:rPr>
          <w:rFonts w:ascii="Helvetica-Compressed" w:hAnsi="Helvetica-Compressed" w:cs="Helvetica-Compressed"/>
          <w:sz w:val="10"/>
          <w:szCs w:val="10"/>
          <w:lang w:val="cs-CZ"/>
        </w:rPr>
        <w:tab/>
      </w:r>
      <w:r>
        <w:rPr>
          <w:rFonts w:ascii="Helvetica-Compressed" w:hAnsi="Helvetica-Compressed" w:cs="Helvetica-Compressed"/>
          <w:sz w:val="10"/>
          <w:szCs w:val="10"/>
          <w:lang w:val="cs-CZ"/>
        </w:rPr>
        <w:tab/>
      </w:r>
    </w:p>
    <w:p w:rsidR="00AE77C5" w:rsidRPr="00EE5C93" w:rsidRDefault="00290CEB" w:rsidP="00AE77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8"/>
          <w:szCs w:val="18"/>
          <w:lang w:val="cs-CZ"/>
        </w:rPr>
      </w:pPr>
      <w:r>
        <w:rPr>
          <w:rFonts w:ascii="Helvetica-Bold" w:hAnsi="Helvetica-Bold" w:cs="Helvetica-Bold"/>
          <w:b/>
          <w:bCs/>
          <w:sz w:val="18"/>
          <w:szCs w:val="18"/>
          <w:lang w:val="cs-CZ"/>
        </w:rPr>
        <w:t>POVRCHOVÝ POSTŘIK</w:t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  <w:t xml:space="preserve"> </w:t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</w:r>
      <w:r w:rsidR="00AE77C5">
        <w:rPr>
          <w:rFonts w:ascii="Helvetica-Bold" w:hAnsi="Helvetica-Bold" w:cs="Helvetica-Bold"/>
          <w:b/>
          <w:bCs/>
          <w:sz w:val="18"/>
          <w:szCs w:val="18"/>
          <w:lang w:val="cs-CZ"/>
        </w:rPr>
        <w:tab/>
      </w: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2"/>
          <w:szCs w:val="12"/>
          <w:lang w:val="cs-CZ"/>
        </w:rPr>
      </w:pPr>
      <w:r w:rsidRPr="00EE5C93">
        <w:rPr>
          <w:rFonts w:ascii="Helvetica-Bold" w:hAnsi="Helvetica-Bold" w:cs="Helvetica-Bold"/>
          <w:b/>
          <w:bCs/>
          <w:sz w:val="12"/>
          <w:szCs w:val="18"/>
          <w:lang w:val="cs-CZ"/>
        </w:rPr>
        <w:t>Koncentrovaný přípravek ve formě koncentrované suspenze s obsahem účinné látky spinosad.</w:t>
      </w:r>
      <w:r w:rsidRPr="00EE5C93">
        <w:rPr>
          <w:rFonts w:ascii="Helvetica-Bold" w:hAnsi="Helvetica-Bold" w:cs="Helvetica-Bold"/>
          <w:b/>
          <w:bCs/>
          <w:sz w:val="14"/>
          <w:szCs w:val="18"/>
          <w:lang w:val="cs-CZ"/>
        </w:rPr>
        <w:t xml:space="preserve"> </w:t>
      </w:r>
      <w:r w:rsidRPr="005E78A3"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 xml:space="preserve">Smí </w:t>
      </w:r>
      <w:r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 xml:space="preserve">být použit pouze jako přípravek k hubení mouchy domácí, bodalky stájové, potemníka stájového a čmelíka kuřího v objektech, kde se chová hovězí dobytek, prasata </w:t>
      </w:r>
      <w:r w:rsidRPr="005E78A3"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>nebo drůbež</w:t>
      </w:r>
      <w:r w:rsidR="00346266"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>,</w:t>
      </w:r>
      <w:r w:rsidRPr="005E78A3"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 xml:space="preserve"> za účelem ochrany veřejného zdraví.</w:t>
      </w:r>
      <w:r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 xml:space="preserve"> </w:t>
      </w:r>
    </w:p>
    <w:p w:rsidR="00AE77C5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Cs/>
          <w:sz w:val="12"/>
          <w:szCs w:val="12"/>
          <w:lang w:val="cs-CZ"/>
        </w:rPr>
      </w:pPr>
      <w:r w:rsidRPr="00246269">
        <w:rPr>
          <w:rFonts w:ascii="Helvetica-Bold" w:hAnsi="Helvetica-Bold" w:cs="Helvetica-Bold"/>
          <w:bCs/>
          <w:sz w:val="12"/>
          <w:szCs w:val="12"/>
          <w:lang w:val="cs-CZ"/>
        </w:rPr>
        <w:t>Typ přípravku</w:t>
      </w:r>
      <w:r>
        <w:rPr>
          <w:rFonts w:ascii="Helvetica-Bold" w:hAnsi="Helvetica-Bold" w:cs="Helvetica-Bold"/>
          <w:bCs/>
          <w:sz w:val="12"/>
          <w:szCs w:val="12"/>
          <w:lang w:val="cs-CZ"/>
        </w:rPr>
        <w:t xml:space="preserve">: </w:t>
      </w:r>
      <w:r w:rsidRPr="00246269">
        <w:rPr>
          <w:rFonts w:ascii="Helvetica-Bold" w:hAnsi="Helvetica-Bold" w:cs="Helvetica-Bold"/>
          <w:bCs/>
          <w:sz w:val="12"/>
          <w:szCs w:val="12"/>
          <w:lang w:val="cs-CZ"/>
        </w:rPr>
        <w:t>18-Insekticidy, akaricidi a přípravky na regulaci stavu jiných členovců</w:t>
      </w: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Cs/>
          <w:sz w:val="12"/>
          <w:szCs w:val="12"/>
          <w:lang w:val="cs-CZ"/>
        </w:rPr>
      </w:pPr>
      <w:r>
        <w:rPr>
          <w:rFonts w:ascii="Helvetica-Bold" w:hAnsi="Helvetica-Bold" w:cs="Helvetica-Bold"/>
          <w:bCs/>
          <w:sz w:val="12"/>
          <w:szCs w:val="12"/>
          <w:lang w:val="cs-CZ"/>
        </w:rPr>
        <w:t>Přípravek je určen pro profesionální použití.</w:t>
      </w:r>
    </w:p>
    <w:p w:rsidR="00AE77C5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Cs/>
          <w:sz w:val="12"/>
          <w:szCs w:val="12"/>
          <w:lang w:val="cs-CZ"/>
        </w:rPr>
      </w:pPr>
      <w:r>
        <w:rPr>
          <w:rFonts w:ascii="Helvetica-Bold" w:hAnsi="Helvetica-Bold" w:cs="Helvetica-Bold"/>
          <w:bCs/>
          <w:sz w:val="12"/>
          <w:szCs w:val="12"/>
          <w:lang w:val="cs-CZ"/>
        </w:rPr>
        <w:t xml:space="preserve">Musí se dodržovat dávkování uvedené v návodu k použití. </w:t>
      </w:r>
      <w:r w:rsidRPr="00541E01">
        <w:rPr>
          <w:rFonts w:ascii="Helvetica-Bold" w:hAnsi="Helvetica-Bold" w:cs="Helvetica-Bold"/>
          <w:bCs/>
          <w:sz w:val="12"/>
          <w:szCs w:val="12"/>
          <w:lang w:val="cs-CZ"/>
        </w:rPr>
        <w:t xml:space="preserve">Před použitím čtěte </w:t>
      </w:r>
      <w:r>
        <w:rPr>
          <w:rFonts w:ascii="Helvetica-Bold" w:hAnsi="Helvetica-Bold" w:cs="Helvetica-Bold"/>
          <w:bCs/>
          <w:sz w:val="12"/>
          <w:szCs w:val="12"/>
          <w:lang w:val="cs-CZ"/>
        </w:rPr>
        <w:t>přiložené pokyny</w:t>
      </w:r>
      <w:r w:rsidRPr="00541E01">
        <w:rPr>
          <w:rFonts w:ascii="Helvetica-Bold" w:hAnsi="Helvetica-Bold" w:cs="Helvetica-Bold"/>
          <w:bCs/>
          <w:sz w:val="12"/>
          <w:szCs w:val="12"/>
          <w:lang w:val="cs-CZ"/>
        </w:rPr>
        <w:t>.</w:t>
      </w:r>
      <w:r>
        <w:rPr>
          <w:rFonts w:ascii="Helvetica-Bold" w:hAnsi="Helvetica-Bold" w:cs="Helvetica-Bold"/>
          <w:bCs/>
          <w:sz w:val="12"/>
          <w:szCs w:val="12"/>
          <w:lang w:val="cs-CZ"/>
        </w:rPr>
        <w:t xml:space="preserve"> </w:t>
      </w:r>
    </w:p>
    <w:p w:rsidR="00AE77C5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Cs/>
          <w:sz w:val="12"/>
          <w:szCs w:val="12"/>
          <w:lang w:val="cs-CZ"/>
        </w:rPr>
      </w:pPr>
      <w:r w:rsidRPr="00BC2D1D">
        <w:rPr>
          <w:rFonts w:ascii="Helvetica-Bold" w:hAnsi="Helvetica-Bold" w:cs="Helvetica-Bold"/>
          <w:bCs/>
          <w:sz w:val="12"/>
          <w:szCs w:val="12"/>
          <w:lang w:val="cs-CZ"/>
        </w:rPr>
        <w:t>U</w:t>
      </w:r>
      <w:r>
        <w:rPr>
          <w:rFonts w:ascii="Helvetica-Bold" w:hAnsi="Helvetica-Bold" w:cs="Helvetica-Bold"/>
          <w:bCs/>
          <w:sz w:val="12"/>
          <w:szCs w:val="12"/>
          <w:lang w:val="cs-CZ"/>
        </w:rPr>
        <w:t>držujte</w:t>
      </w:r>
      <w:r w:rsidRPr="00BC2D1D">
        <w:rPr>
          <w:rFonts w:ascii="Helvetica-Bold" w:hAnsi="Helvetica-Bold" w:cs="Helvetica-Bold"/>
          <w:bCs/>
          <w:sz w:val="12"/>
          <w:szCs w:val="12"/>
          <w:lang w:val="cs-CZ"/>
        </w:rPr>
        <w:t xml:space="preserve"> mimo dosah dětí.</w:t>
      </w:r>
    </w:p>
    <w:p w:rsidR="00AE77C5" w:rsidRPr="00541E01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Cs/>
          <w:sz w:val="12"/>
          <w:szCs w:val="12"/>
          <w:lang w:val="cs-CZ"/>
        </w:rPr>
      </w:pP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Cs/>
          <w:sz w:val="12"/>
          <w:szCs w:val="12"/>
          <w:lang w:val="cs-CZ"/>
        </w:rPr>
      </w:pP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Cs/>
          <w:sz w:val="12"/>
          <w:szCs w:val="12"/>
          <w:lang w:val="cs-CZ"/>
        </w:rPr>
      </w:pP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>
        <w:rPr>
          <w:rFonts w:ascii="Helvetica" w:hAnsi="Helvetica" w:cs="Helvetica"/>
          <w:sz w:val="10"/>
          <w:szCs w:val="10"/>
          <w:lang w:val="cs-CZ"/>
        </w:rPr>
        <w:t>ÚČINNÁ LÁTKA</w:t>
      </w: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>
        <w:rPr>
          <w:rFonts w:ascii="Helvetica" w:hAnsi="Helvetica" w:cs="Helvetica"/>
          <w:sz w:val="10"/>
          <w:szCs w:val="10"/>
          <w:lang w:val="cs-CZ"/>
        </w:rPr>
        <w:t>Spinosad ………………………………………………..... 480 g/l</w:t>
      </w: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</w:p>
    <w:p w:rsidR="00AE77C5" w:rsidRPr="00715098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>
        <w:rPr>
          <w:rFonts w:ascii="Helvetica" w:hAnsi="Helvetica" w:cs="Helvetica"/>
          <w:sz w:val="10"/>
          <w:szCs w:val="10"/>
          <w:lang w:val="cs-CZ"/>
        </w:rPr>
        <w:tab/>
      </w:r>
      <w:r>
        <w:rPr>
          <w:rFonts w:ascii="Helvetica" w:hAnsi="Helvetica" w:cs="Helvetica"/>
          <w:sz w:val="10"/>
          <w:szCs w:val="10"/>
          <w:lang w:val="cs-CZ"/>
        </w:rPr>
        <w:tab/>
      </w:r>
      <w:r>
        <w:rPr>
          <w:rFonts w:ascii="Helvetica" w:hAnsi="Helvetica" w:cs="Helvetica"/>
          <w:sz w:val="10"/>
          <w:szCs w:val="10"/>
          <w:lang w:val="cs-CZ"/>
        </w:rPr>
        <w:tab/>
      </w:r>
    </w:p>
    <w:p w:rsidR="00AE77C5" w:rsidRDefault="00AE77C5" w:rsidP="00AE77C5">
      <w:pPr>
        <w:autoSpaceDE w:val="0"/>
        <w:autoSpaceDN w:val="0"/>
        <w:adjustRightInd w:val="0"/>
        <w:rPr>
          <w:rFonts w:ascii="Helvetica" w:hAnsi="Helvetica" w:cs="Helvetica"/>
          <w:color w:val="FF0000"/>
          <w:sz w:val="10"/>
          <w:szCs w:val="10"/>
          <w:lang w:val="cs-CZ"/>
        </w:rPr>
      </w:pP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color w:val="FF0000"/>
          <w:sz w:val="10"/>
          <w:szCs w:val="10"/>
          <w:lang w:val="cs-CZ"/>
        </w:rPr>
      </w:pPr>
    </w:p>
    <w:p w:rsidR="00AE77C5" w:rsidRPr="000C012A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 w:rsidRPr="005D54E2">
        <w:rPr>
          <w:rFonts w:ascii="Helvetica" w:hAnsi="Helvetica" w:cs="Helvetica"/>
          <w:sz w:val="10"/>
          <w:szCs w:val="10"/>
          <w:lang w:val="cs-CZ"/>
        </w:rPr>
        <w:t xml:space="preserve">           </w:t>
      </w:r>
      <w:r>
        <w:rPr>
          <w:noProof/>
        </w:rPr>
        <w:drawing>
          <wp:inline distT="0" distB="0" distL="0" distR="0" wp14:anchorId="41EF9785" wp14:editId="1F949B11">
            <wp:extent cx="469265" cy="473075"/>
            <wp:effectExtent l="1905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54E2">
        <w:rPr>
          <w:rFonts w:ascii="Helvetica" w:hAnsi="Helvetica" w:cs="Helvetica"/>
          <w:b/>
          <w:sz w:val="10"/>
          <w:szCs w:val="10"/>
          <w:lang w:val="cs-CZ"/>
        </w:rPr>
        <w:t xml:space="preserve"> Varování</w:t>
      </w:r>
      <w:r w:rsidRPr="005D54E2">
        <w:rPr>
          <w:rFonts w:ascii="Helvetica" w:hAnsi="Helvetica" w:cs="Helvetica"/>
          <w:sz w:val="10"/>
          <w:szCs w:val="10"/>
          <w:lang w:val="cs-CZ"/>
        </w:rPr>
        <w:tab/>
      </w: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color w:val="FF0000"/>
          <w:sz w:val="10"/>
          <w:szCs w:val="10"/>
          <w:lang w:val="cs-CZ"/>
        </w:rPr>
      </w:pPr>
    </w:p>
    <w:p w:rsidR="00AE77C5" w:rsidRPr="00EE5C93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 w:rsidRPr="00EE5C93">
        <w:rPr>
          <w:rFonts w:ascii="Helvetica" w:hAnsi="Helvetica" w:cs="Helvetica"/>
          <w:b/>
          <w:sz w:val="10"/>
          <w:szCs w:val="10"/>
          <w:lang w:val="cs-CZ"/>
        </w:rPr>
        <w:t>Držitel povolení:</w:t>
      </w:r>
    </w:p>
    <w:p w:rsidR="00AE77C5" w:rsidRPr="00C30C7E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>
        <w:rPr>
          <w:rFonts w:ascii="Helvetica" w:hAnsi="Helvetica" w:cs="Helvetica"/>
          <w:sz w:val="10"/>
          <w:szCs w:val="10"/>
          <w:lang w:val="cs-CZ"/>
        </w:rPr>
        <w:t>Eli Lilly Benelux NV/SA</w:t>
      </w:r>
    </w:p>
    <w:p w:rsidR="00AE77C5" w:rsidRPr="00C30C7E" w:rsidRDefault="00C30C7E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>
        <w:rPr>
          <w:rFonts w:ascii="Helvetica" w:hAnsi="Helvetica" w:cs="Helvetica"/>
          <w:sz w:val="10"/>
          <w:szCs w:val="10"/>
          <w:lang w:val="cs-CZ"/>
        </w:rPr>
        <w:t>Markiesstraat 1</w:t>
      </w:r>
    </w:p>
    <w:p w:rsidR="00AE77C5" w:rsidRPr="00C30C7E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>
        <w:rPr>
          <w:rFonts w:ascii="Helvetica" w:hAnsi="Helvetica" w:cs="Helvetica"/>
          <w:sz w:val="10"/>
          <w:szCs w:val="10"/>
          <w:lang w:val="cs-CZ"/>
        </w:rPr>
        <w:t>1000 Brusel</w:t>
      </w:r>
    </w:p>
    <w:p w:rsidR="00AE77C5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>
        <w:rPr>
          <w:rFonts w:ascii="Helvetica" w:hAnsi="Helvetica" w:cs="Helvetica"/>
          <w:sz w:val="10"/>
          <w:szCs w:val="10"/>
          <w:lang w:val="cs-CZ"/>
        </w:rPr>
        <w:t>Belgie</w:t>
      </w:r>
    </w:p>
    <w:p w:rsidR="00AE77C5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</w:p>
    <w:p w:rsidR="00AE77C5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2"/>
          <w:szCs w:val="12"/>
          <w:lang w:val="cs-CZ"/>
        </w:rPr>
      </w:pPr>
      <w:r>
        <w:rPr>
          <w:rFonts w:ascii="Helvetica-Bold" w:hAnsi="Helvetica-Bold" w:cs="Helvetica-Bold"/>
          <w:b/>
          <w:bCs/>
          <w:sz w:val="12"/>
          <w:szCs w:val="12"/>
          <w:lang w:val="cs-CZ"/>
        </w:rPr>
        <w:t xml:space="preserve">Obsah netto: 1 000 ml </w:t>
      </w:r>
    </w:p>
    <w:p w:rsidR="00AE77C5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2"/>
          <w:szCs w:val="12"/>
          <w:lang w:val="cs-CZ"/>
        </w:rPr>
      </w:pPr>
      <w:r>
        <w:rPr>
          <w:rFonts w:ascii="Helvetica-Bold" w:hAnsi="Helvetica-Bold" w:cs="Helvetica-Bold"/>
          <w:b/>
          <w:bCs/>
          <w:sz w:val="12"/>
          <w:szCs w:val="12"/>
          <w:lang w:val="cs-CZ"/>
        </w:rPr>
        <w:t>Číslo šarže:</w:t>
      </w:r>
    </w:p>
    <w:p w:rsidR="00AE77C5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2"/>
          <w:szCs w:val="12"/>
          <w:lang w:val="cs-CZ"/>
        </w:rPr>
      </w:pPr>
      <w:r w:rsidRPr="005D54E2">
        <w:rPr>
          <w:rFonts w:ascii="Helvetica-Bold" w:hAnsi="Helvetica-Bold" w:cs="Helvetica-Bold"/>
          <w:b/>
          <w:bCs/>
          <w:sz w:val="12"/>
          <w:szCs w:val="12"/>
          <w:lang w:val="cs-CZ"/>
        </w:rPr>
        <w:t>Datum expirace</w:t>
      </w:r>
      <w:r>
        <w:rPr>
          <w:rFonts w:ascii="Helvetica-Bold" w:hAnsi="Helvetica-Bold" w:cs="Helvetica-Bold"/>
          <w:b/>
          <w:bCs/>
          <w:sz w:val="12"/>
          <w:szCs w:val="12"/>
          <w:lang w:val="cs-CZ"/>
        </w:rPr>
        <w:t>:</w:t>
      </w: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2"/>
          <w:szCs w:val="12"/>
          <w:lang w:val="cs-CZ"/>
        </w:rPr>
      </w:pP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8"/>
          <w:szCs w:val="8"/>
          <w:lang w:val="cs-CZ"/>
        </w:rPr>
      </w:pPr>
      <w:r>
        <w:rPr>
          <w:rFonts w:ascii="Helvetica" w:hAnsi="Helvetica" w:cs="Helvetica"/>
          <w:sz w:val="8"/>
          <w:szCs w:val="8"/>
          <w:lang w:val="cs-CZ"/>
        </w:rPr>
        <w:t xml:space="preserve">* Elanco, Elector®  a šikmý pruh jsou obchodní značky ve vlastnictví nebo licenci společnosti Eli Lilly and Company, jejich dceřiných společnosti nebo obchodnćh poboček. </w:t>
      </w:r>
    </w:p>
    <w:p w:rsidR="00AE77C5" w:rsidRDefault="00AE77C5">
      <w:pPr>
        <w:autoSpaceDE w:val="0"/>
        <w:autoSpaceDN w:val="0"/>
        <w:adjustRightInd w:val="0"/>
        <w:rPr>
          <w:rFonts w:ascii="Helvetica-Bold" w:eastAsia="Helvetica-Bold" w:hAnsi="Helvetica-Bold" w:cs="Helvetica-Bold"/>
          <w:b/>
          <w:bCs/>
          <w:color w:val="0000FF"/>
          <w:sz w:val="18"/>
          <w:szCs w:val="18"/>
          <w:lang w:val="cs-CZ"/>
        </w:rPr>
      </w:pPr>
    </w:p>
    <w:p w:rsidR="00AE77C5" w:rsidRDefault="00AE77C5">
      <w:pPr>
        <w:autoSpaceDE w:val="0"/>
        <w:autoSpaceDN w:val="0"/>
        <w:adjustRightInd w:val="0"/>
        <w:rPr>
          <w:rFonts w:ascii="Helvetica-Bold" w:eastAsia="Helvetica-Bold" w:hAnsi="Helvetica-Bold" w:cs="Helvetica-Bold"/>
          <w:b/>
          <w:bCs/>
          <w:color w:val="0000FF"/>
          <w:sz w:val="18"/>
          <w:szCs w:val="18"/>
          <w:lang w:val="cs-CZ"/>
        </w:rPr>
      </w:pPr>
    </w:p>
    <w:p w:rsidR="00AE77C5" w:rsidRDefault="00AE77C5">
      <w:pPr>
        <w:autoSpaceDE w:val="0"/>
        <w:autoSpaceDN w:val="0"/>
        <w:adjustRightInd w:val="0"/>
        <w:rPr>
          <w:rFonts w:ascii="Helvetica-Bold" w:eastAsia="Helvetica-Bold" w:hAnsi="Helvetica-Bold" w:cs="Helvetica-Bold"/>
          <w:b/>
          <w:bCs/>
          <w:color w:val="0000FF"/>
          <w:sz w:val="18"/>
          <w:szCs w:val="18"/>
          <w:lang w:val="cs-CZ"/>
        </w:rPr>
      </w:pPr>
    </w:p>
    <w:p w:rsidR="00AE77C5" w:rsidRDefault="00AE77C5">
      <w:pPr>
        <w:rPr>
          <w:rFonts w:ascii="Helvetica-Bold" w:eastAsia="Helvetica-Bold" w:hAnsi="Helvetica-Bold" w:cs="Helvetica-Bold"/>
          <w:b/>
          <w:bCs/>
          <w:color w:val="0000FF"/>
          <w:sz w:val="18"/>
          <w:szCs w:val="18"/>
          <w:lang w:val="cs-CZ"/>
        </w:rPr>
      </w:pPr>
      <w:r>
        <w:rPr>
          <w:rFonts w:ascii="Helvetica-Bold" w:eastAsia="Helvetica-Bold" w:hAnsi="Helvetica-Bold" w:cs="Helvetica-Bold"/>
          <w:b/>
          <w:bCs/>
          <w:color w:val="0000FF"/>
          <w:sz w:val="18"/>
          <w:szCs w:val="18"/>
          <w:lang w:val="cs-CZ"/>
        </w:rPr>
        <w:br w:type="page"/>
      </w:r>
    </w:p>
    <w:p w:rsidR="00C65B0B" w:rsidRPr="00C62243" w:rsidRDefault="00E801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FF"/>
          <w:sz w:val="18"/>
          <w:szCs w:val="18"/>
          <w:lang w:val="it-IT"/>
        </w:rPr>
      </w:pPr>
      <w:bookmarkStart w:id="0" w:name="_GoBack"/>
      <w:bookmarkEnd w:id="0"/>
    </w:p>
    <w:p w:rsidR="00C65B0B" w:rsidRPr="00C62243" w:rsidRDefault="00E80183">
      <w:pPr>
        <w:autoSpaceDE w:val="0"/>
        <w:autoSpaceDN w:val="0"/>
        <w:adjustRightInd w:val="0"/>
        <w:rPr>
          <w:rFonts w:ascii="Helvetica" w:hAnsi="Helvetica" w:cs="Helvetica"/>
          <w:sz w:val="8"/>
          <w:szCs w:val="8"/>
          <w:lang w:val="it-IT"/>
        </w:rPr>
      </w:pPr>
    </w:p>
    <w:p w:rsidR="00C65B0B" w:rsidRPr="00C62243" w:rsidRDefault="00E80183">
      <w:pPr>
        <w:autoSpaceDE w:val="0"/>
        <w:autoSpaceDN w:val="0"/>
        <w:adjustRightInd w:val="0"/>
        <w:rPr>
          <w:rFonts w:ascii="Helvetica" w:hAnsi="Helvetica" w:cs="Helvetica"/>
          <w:sz w:val="8"/>
          <w:szCs w:val="8"/>
          <w:lang w:val="it-IT"/>
        </w:rPr>
      </w:pPr>
    </w:p>
    <w:p w:rsidR="00C65B0B" w:rsidRPr="00C62243" w:rsidRDefault="00E801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FF"/>
          <w:sz w:val="18"/>
          <w:szCs w:val="18"/>
          <w:lang w:val="it-IT"/>
        </w:rPr>
      </w:pPr>
    </w:p>
    <w:p w:rsidR="00C65B0B" w:rsidRPr="00C62243" w:rsidRDefault="00E80183">
      <w:pPr>
        <w:autoSpaceDE w:val="0"/>
        <w:autoSpaceDN w:val="0"/>
        <w:adjustRightInd w:val="0"/>
        <w:rPr>
          <w:rFonts w:ascii="Helvetica" w:hAnsi="Helvetica" w:cs="Helvetica"/>
          <w:sz w:val="8"/>
          <w:szCs w:val="8"/>
          <w:lang w:val="it-IT"/>
        </w:rPr>
      </w:pPr>
    </w:p>
    <w:p w:rsidR="00C65B0B" w:rsidRPr="00C62243" w:rsidRDefault="00291358">
      <w:pPr>
        <w:autoSpaceDE w:val="0"/>
        <w:autoSpaceDN w:val="0"/>
        <w:adjustRightInd w:val="0"/>
        <w:rPr>
          <w:rFonts w:ascii="Helvetica-Compressed" w:hAnsi="Helvetica-Compressed" w:cs="Helvetica-Compressed"/>
          <w:sz w:val="38"/>
          <w:szCs w:val="38"/>
          <w:lang w:val="it-IT"/>
        </w:rPr>
      </w:pPr>
      <w:r>
        <w:rPr>
          <w:rFonts w:ascii="Helvetica-Compressed" w:eastAsia="Helvetica-Compressed" w:hAnsi="Helvetica-Compressed" w:cs="Helvetica-Compressed"/>
          <w:sz w:val="38"/>
          <w:szCs w:val="38"/>
          <w:lang w:val="cs-CZ"/>
        </w:rPr>
        <w:t>ELECTOR</w:t>
      </w:r>
      <w:r>
        <w:rPr>
          <w:rFonts w:ascii="Helvetica-Compressed" w:eastAsia="Helvetica-Compressed" w:hAnsi="Helvetica-Compressed" w:cs="Helvetica-Compressed"/>
          <w:sz w:val="10"/>
          <w:szCs w:val="10"/>
          <w:lang w:val="cs-CZ"/>
        </w:rPr>
        <w:t xml:space="preserve">® </w:t>
      </w:r>
    </w:p>
    <w:p w:rsidR="00A47B98" w:rsidRDefault="00A47B98" w:rsidP="00AE77C5">
      <w:pPr>
        <w:rPr>
          <w:rFonts w:ascii="Helvetica-Bold" w:hAnsi="Helvetica-Bold" w:cs="Helvetica-Bold"/>
          <w:b/>
          <w:bCs/>
          <w:sz w:val="18"/>
          <w:szCs w:val="18"/>
          <w:lang w:val="cs-CZ"/>
        </w:rPr>
      </w:pPr>
      <w:r>
        <w:rPr>
          <w:rFonts w:ascii="Helvetica-Bold" w:hAnsi="Helvetica-Bold" w:cs="Helvetica-Bold"/>
          <w:b/>
          <w:bCs/>
          <w:sz w:val="18"/>
          <w:szCs w:val="18"/>
          <w:lang w:val="cs-CZ"/>
        </w:rPr>
        <w:t>POVRCHOVÝ POSTŘIK</w:t>
      </w:r>
    </w:p>
    <w:p w:rsidR="00AE77C5" w:rsidRPr="00EE5C93" w:rsidRDefault="00AE77C5" w:rsidP="00AE77C5">
      <w:pPr>
        <w:rPr>
          <w:lang w:val="cs-CZ"/>
        </w:rPr>
      </w:pPr>
      <w:r w:rsidRPr="00EE5C93">
        <w:rPr>
          <w:rFonts w:ascii="Helvetica-Bold" w:hAnsi="Helvetica-Bold" w:cs="Helvetica-Bold"/>
          <w:b/>
          <w:bCs/>
          <w:sz w:val="12"/>
          <w:szCs w:val="18"/>
          <w:lang w:val="cs-CZ"/>
        </w:rPr>
        <w:t>Koncentrovaný přípravek ve formě koncentrované suspenze s obsahem účinné látky spinosad.</w:t>
      </w:r>
      <w:r w:rsidRPr="00EE5C93">
        <w:rPr>
          <w:rFonts w:ascii="Helvetica-Bold" w:hAnsi="Helvetica-Bold" w:cs="Helvetica-Bold"/>
          <w:b/>
          <w:bCs/>
          <w:sz w:val="14"/>
          <w:szCs w:val="18"/>
          <w:lang w:val="cs-CZ"/>
        </w:rPr>
        <w:t xml:space="preserve"> </w:t>
      </w:r>
    </w:p>
    <w:p w:rsidR="00AE77C5" w:rsidRPr="00EE5C93" w:rsidRDefault="00AE77C5" w:rsidP="00AE77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4"/>
          <w:szCs w:val="16"/>
          <w:lang w:val="cs-CZ"/>
        </w:rPr>
      </w:pPr>
      <w:r w:rsidRPr="00EE5C93">
        <w:rPr>
          <w:rFonts w:ascii="Helvetica-Bold" w:hAnsi="Helvetica-Bold" w:cs="Helvetica-Bold"/>
          <w:b/>
          <w:bCs/>
          <w:sz w:val="14"/>
          <w:szCs w:val="16"/>
          <w:lang w:val="cs-CZ"/>
        </w:rPr>
        <w:t>Číslo povolení: CZ-2014-0006</w:t>
      </w:r>
    </w:p>
    <w:p w:rsidR="00AE77C5" w:rsidRPr="00EE5C93" w:rsidRDefault="00AE77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  <w:lang w:val="cs-CZ"/>
        </w:rPr>
      </w:pPr>
    </w:p>
    <w:p w:rsidR="00C65B0B" w:rsidRPr="00EE5C93" w:rsidRDefault="005E78A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2"/>
          <w:szCs w:val="12"/>
          <w:lang w:val="cs-CZ"/>
        </w:rPr>
      </w:pPr>
      <w:r w:rsidRPr="005E78A3"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 xml:space="preserve">Smí </w:t>
      </w:r>
      <w:r w:rsidR="00291358"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 xml:space="preserve">být použit pouze jako přípravek k hubení mouchy domácí, bodalky stájové, potemníka stájového a čmelíka kuřího v objektech, kde se chová hovězí dobytek, prasata </w:t>
      </w:r>
      <w:r w:rsidRPr="005E78A3"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>nebo drůbež</w:t>
      </w:r>
      <w:r w:rsidR="00346266"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>,</w:t>
      </w:r>
      <w:r w:rsidRPr="005E78A3"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 xml:space="preserve"> za účelem ochrany veřejného zdraví.</w:t>
      </w:r>
      <w:r w:rsidR="00291358">
        <w:rPr>
          <w:rFonts w:ascii="Helvetica-Bold" w:eastAsia="Helvetica-Bold" w:hAnsi="Helvetica-Bold" w:cs="Helvetica-Bold"/>
          <w:b/>
          <w:bCs/>
          <w:sz w:val="12"/>
          <w:szCs w:val="12"/>
          <w:lang w:val="cs-CZ"/>
        </w:rPr>
        <w:t xml:space="preserve"> </w:t>
      </w:r>
    </w:p>
    <w:p w:rsidR="00C65B0B" w:rsidRPr="00EE5C93" w:rsidRDefault="00E801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3"/>
          <w:szCs w:val="13"/>
          <w:lang w:val="cs-CZ"/>
        </w:rPr>
      </w:pPr>
    </w:p>
    <w:p w:rsidR="00C65B0B" w:rsidRPr="00EE5C93" w:rsidRDefault="0029135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3"/>
          <w:szCs w:val="13"/>
          <w:lang w:val="cs-CZ"/>
        </w:rPr>
      </w:pPr>
      <w:r>
        <w:rPr>
          <w:rFonts w:ascii="Helvetica-Bold" w:eastAsia="Helvetica-Bold" w:hAnsi="Helvetica-Bold" w:cs="Helvetica-Bold"/>
          <w:b/>
          <w:bCs/>
          <w:sz w:val="13"/>
          <w:szCs w:val="13"/>
          <w:lang w:val="cs-CZ"/>
        </w:rPr>
        <w:t>NÁVOD K POUŽITÍ</w:t>
      </w:r>
    </w:p>
    <w:p w:rsidR="00C65B0B" w:rsidRPr="00EE5C93" w:rsidRDefault="00E801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3"/>
          <w:szCs w:val="13"/>
          <w:lang w:val="cs-CZ"/>
        </w:rPr>
      </w:pPr>
    </w:p>
    <w:p w:rsidR="00C65B0B" w:rsidRPr="00EE5C93" w:rsidRDefault="00291358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  <w:lang w:val="cs-CZ"/>
        </w:rPr>
      </w:pPr>
      <w:r>
        <w:rPr>
          <w:rFonts w:ascii="Helvetica" w:eastAsia="Helvetica" w:hAnsi="Helvetica" w:cs="Helvetica"/>
          <w:b/>
          <w:bCs/>
          <w:sz w:val="12"/>
          <w:szCs w:val="12"/>
          <w:lang w:val="cs-CZ"/>
        </w:rPr>
        <w:t>Aplikace</w:t>
      </w:r>
    </w:p>
    <w:p w:rsidR="005E78A3" w:rsidRDefault="00291358">
      <w:pPr>
        <w:autoSpaceDE w:val="0"/>
        <w:autoSpaceDN w:val="0"/>
        <w:adjustRightInd w:val="0"/>
        <w:rPr>
          <w:rFonts w:ascii="Helvetica" w:eastAsia="Helvetica" w:hAnsi="Helvetica" w:cs="Helvetica"/>
          <w:sz w:val="12"/>
          <w:szCs w:val="12"/>
          <w:lang w:val="cs-CZ"/>
        </w:rPr>
      </w:pPr>
      <w:r>
        <w:rPr>
          <w:rFonts w:ascii="Helvetica" w:eastAsia="Helvetica" w:hAnsi="Helvetica" w:cs="Helvetica"/>
          <w:sz w:val="12"/>
          <w:szCs w:val="12"/>
          <w:lang w:val="cs-CZ"/>
        </w:rPr>
        <w:t xml:space="preserve">Přípravek Elector se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>používá zředěním</w:t>
      </w:r>
      <w:r w:rsidR="005E78A3" w:rsidRPr="005E78A3" w:rsidDel="005E78A3">
        <w:rPr>
          <w:rFonts w:ascii="Helvetica" w:eastAsia="Helvetica" w:hAnsi="Helvetica" w:cs="Helvetica"/>
          <w:sz w:val="12"/>
          <w:szCs w:val="12"/>
          <w:lang w:val="cs-CZ"/>
        </w:rPr>
        <w:t xml:space="preserve"> 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ve vodě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 xml:space="preserve">a nástřikem 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na povrchy, které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>mají být ošetřeny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. Přípravek lze použít jako všeobecný povrchový postřik nebo k nanesení do trhlin a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>mezer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. </w:t>
      </w:r>
    </w:p>
    <w:p w:rsidR="00C65B0B" w:rsidRPr="00C62243" w:rsidRDefault="00E80183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  <w:lang w:val="cs-CZ"/>
        </w:rPr>
      </w:pPr>
    </w:p>
    <w:p w:rsidR="00C65B0B" w:rsidRPr="00C62243" w:rsidRDefault="00291358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  <w:lang w:val="cs-CZ"/>
        </w:rPr>
      </w:pPr>
      <w:r>
        <w:rPr>
          <w:rFonts w:ascii="Helvetica" w:eastAsia="Helvetica" w:hAnsi="Helvetica" w:cs="Helvetica"/>
          <w:b/>
          <w:bCs/>
          <w:sz w:val="12"/>
          <w:szCs w:val="12"/>
          <w:lang w:val="cs-CZ"/>
        </w:rPr>
        <w:t xml:space="preserve">Moucha domácí a bodalka stájová: </w:t>
      </w:r>
      <w:r>
        <w:rPr>
          <w:rFonts w:ascii="Helvetica" w:eastAsia="Helvetica" w:hAnsi="Helvetica" w:cs="Helvetica"/>
          <w:sz w:val="12"/>
          <w:szCs w:val="12"/>
          <w:lang w:val="cs-CZ"/>
        </w:rPr>
        <w:t>ošetřete místa, kde mouchy usedají, přičemž zvláštní pozornost věnujte obvodovým stěnám, plochám na koncích budov a na horní</w:t>
      </w:r>
      <w:r w:rsidR="005E78A3">
        <w:rPr>
          <w:rFonts w:ascii="Helvetica" w:eastAsia="Helvetica" w:hAnsi="Helvetica" w:cs="Helvetica"/>
          <w:sz w:val="12"/>
          <w:szCs w:val="12"/>
          <w:lang w:val="cs-CZ"/>
        </w:rPr>
        <w:t>ch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 stranách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 xml:space="preserve">zárubní 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dveří a příčných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>nosníků</w:t>
      </w:r>
      <w:r w:rsidR="005E78A3">
        <w:rPr>
          <w:rFonts w:ascii="Helvetica" w:eastAsia="Helvetica" w:hAnsi="Helvetica" w:cs="Helvetica"/>
          <w:sz w:val="12"/>
          <w:szCs w:val="12"/>
          <w:lang w:val="cs-CZ"/>
        </w:rPr>
        <w:t>.D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bejte však na to, aby přípravek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 xml:space="preserve">při aplikaci </w:t>
      </w:r>
      <w:r>
        <w:rPr>
          <w:rFonts w:ascii="Helvetica" w:eastAsia="Helvetica" w:hAnsi="Helvetica" w:cs="Helvetica"/>
          <w:sz w:val="12"/>
          <w:szCs w:val="12"/>
          <w:lang w:val="cs-CZ"/>
        </w:rPr>
        <w:t>nestékal. Aplikujte časně ráno, když mouchy odpočívají. Dbejte na to, aby nedošlo ke kontaminaci krmiva</w:t>
      </w:r>
      <w:r w:rsidR="005E78A3">
        <w:rPr>
          <w:rFonts w:ascii="Helvetica" w:eastAsia="Helvetica" w:hAnsi="Helvetica" w:cs="Helvetica"/>
          <w:sz w:val="12"/>
          <w:szCs w:val="12"/>
          <w:lang w:val="cs-CZ"/>
        </w:rPr>
        <w:t xml:space="preserve">, 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vody a krmicího a napájecího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>zařízení</w:t>
      </w:r>
      <w:r>
        <w:rPr>
          <w:rFonts w:ascii="Helvetica" w:eastAsia="Helvetica" w:hAnsi="Helvetica" w:cs="Helvetica"/>
          <w:sz w:val="12"/>
          <w:szCs w:val="12"/>
          <w:lang w:val="cs-CZ"/>
        </w:rPr>
        <w:t>.</w:t>
      </w:r>
    </w:p>
    <w:p w:rsidR="00C65B0B" w:rsidRPr="00C62243" w:rsidRDefault="00E80183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  <w:lang w:val="cs-CZ"/>
        </w:rPr>
      </w:pPr>
    </w:p>
    <w:p w:rsidR="00C65B0B" w:rsidRPr="00C62243" w:rsidRDefault="00291358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  <w:lang w:val="cs-CZ"/>
        </w:rPr>
      </w:pPr>
      <w:r>
        <w:rPr>
          <w:rFonts w:ascii="Helvetica" w:eastAsia="Helvetica" w:hAnsi="Helvetica" w:cs="Helvetica"/>
          <w:b/>
          <w:bCs/>
          <w:sz w:val="12"/>
          <w:szCs w:val="12"/>
          <w:lang w:val="cs-CZ"/>
        </w:rPr>
        <w:t xml:space="preserve">Potemník stájový: 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ošetřete podlahy, hlavně plochy okolo krmicího zařízení a pod ním a pod zařízeními pro přívod pitné vody, stěny a opěrné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>nosníky</w:t>
      </w:r>
      <w:r w:rsidR="005E78A3">
        <w:rPr>
          <w:rFonts w:ascii="Helvetica" w:eastAsia="Helvetica" w:hAnsi="Helvetica" w:cs="Helvetica"/>
          <w:sz w:val="12"/>
          <w:szCs w:val="12"/>
          <w:lang w:val="cs-CZ"/>
        </w:rPr>
        <w:t>. D</w:t>
      </w:r>
      <w:r>
        <w:rPr>
          <w:rFonts w:ascii="Helvetica" w:eastAsia="Helvetica" w:hAnsi="Helvetica" w:cs="Helvetica"/>
          <w:sz w:val="12"/>
          <w:szCs w:val="12"/>
          <w:lang w:val="cs-CZ"/>
        </w:rPr>
        <w:t>bejte</w:t>
      </w:r>
      <w:r w:rsidR="005E78A3">
        <w:rPr>
          <w:rFonts w:ascii="Helvetica" w:eastAsia="Helvetica" w:hAnsi="Helvetica" w:cs="Helvetica"/>
          <w:sz w:val="12"/>
          <w:szCs w:val="12"/>
          <w:lang w:val="cs-CZ"/>
        </w:rPr>
        <w:t xml:space="preserve"> však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 na to, aby přípravek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 xml:space="preserve">při aplikaci 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nestékal. </w:t>
      </w:r>
      <w:r w:rsidR="005E78A3">
        <w:rPr>
          <w:rFonts w:ascii="Helvetica" w:eastAsia="Helvetica" w:hAnsi="Helvetica" w:cs="Helvetica"/>
          <w:sz w:val="12"/>
          <w:szCs w:val="12"/>
          <w:lang w:val="cs-CZ"/>
        </w:rPr>
        <w:t>O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šetřete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 xml:space="preserve">rovněž 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veškeré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 xml:space="preserve">mezery </w:t>
      </w:r>
      <w:r w:rsidR="005E78A3">
        <w:rPr>
          <w:rFonts w:ascii="Helvetica" w:eastAsia="Helvetica" w:hAnsi="Helvetica" w:cs="Helvetica"/>
          <w:sz w:val="12"/>
          <w:szCs w:val="12"/>
          <w:lang w:val="cs-CZ"/>
        </w:rPr>
        <w:t>kolem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 izolac</w:t>
      </w:r>
      <w:r w:rsidR="00CD6492">
        <w:rPr>
          <w:rFonts w:ascii="Helvetica" w:eastAsia="Helvetica" w:hAnsi="Helvetica" w:cs="Helvetica"/>
          <w:sz w:val="12"/>
          <w:szCs w:val="12"/>
          <w:lang w:val="cs-CZ"/>
        </w:rPr>
        <w:t>í nebo v oblastech, kde byli škůdci pozorováni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 </w:t>
      </w:r>
      <w:r w:rsidR="005E78A3">
        <w:rPr>
          <w:rFonts w:ascii="Helvetica" w:eastAsia="Helvetica" w:hAnsi="Helvetica" w:cs="Helvetica"/>
          <w:sz w:val="12"/>
          <w:szCs w:val="12"/>
          <w:lang w:val="cs-CZ"/>
        </w:rPr>
        <w:t>nebo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>kde je na ně podezření</w:t>
      </w:r>
      <w:r>
        <w:rPr>
          <w:rFonts w:ascii="Helvetica" w:eastAsia="Helvetica" w:hAnsi="Helvetica" w:cs="Helvetica"/>
          <w:sz w:val="12"/>
          <w:szCs w:val="12"/>
          <w:lang w:val="cs-CZ"/>
        </w:rPr>
        <w:t>. Dbejte na to, aby nedošlo ke kontaminaci krmiva</w:t>
      </w:r>
      <w:r w:rsidR="005E78A3">
        <w:rPr>
          <w:rFonts w:ascii="Helvetica" w:eastAsia="Helvetica" w:hAnsi="Helvetica" w:cs="Helvetica"/>
          <w:sz w:val="12"/>
          <w:szCs w:val="12"/>
          <w:lang w:val="cs-CZ"/>
        </w:rPr>
        <w:t xml:space="preserve">, 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vody a krmicího a napájecího 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>zařízení</w:t>
      </w:r>
      <w:r>
        <w:rPr>
          <w:rFonts w:ascii="Helvetica" w:eastAsia="Helvetica" w:hAnsi="Helvetica" w:cs="Helvetica"/>
          <w:sz w:val="12"/>
          <w:szCs w:val="12"/>
          <w:lang w:val="cs-CZ"/>
        </w:rPr>
        <w:t>.</w:t>
      </w:r>
    </w:p>
    <w:p w:rsidR="00C65B0B" w:rsidRPr="00C62243" w:rsidRDefault="00E80183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  <w:lang w:val="cs-CZ"/>
        </w:rPr>
      </w:pPr>
    </w:p>
    <w:p w:rsidR="00C65B0B" w:rsidRPr="00C62243" w:rsidRDefault="00291358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  <w:lang w:val="cs-CZ"/>
        </w:rPr>
      </w:pPr>
      <w:r>
        <w:rPr>
          <w:rFonts w:ascii="Helvetica" w:eastAsia="Helvetica" w:hAnsi="Helvetica" w:cs="Helvetica"/>
          <w:b/>
          <w:bCs/>
          <w:sz w:val="12"/>
          <w:szCs w:val="12"/>
          <w:lang w:val="cs-CZ"/>
        </w:rPr>
        <w:t xml:space="preserve">Čmelík kuří: </w:t>
      </w:r>
      <w:r w:rsidR="005E78A3">
        <w:rPr>
          <w:rFonts w:ascii="Helvetica" w:eastAsia="Helvetica" w:hAnsi="Helvetica" w:cs="Helvetica"/>
          <w:sz w:val="12"/>
          <w:szCs w:val="12"/>
          <w:lang w:val="cs-CZ"/>
        </w:rPr>
        <w:t>o</w:t>
      </w:r>
      <w:r w:rsidR="005E78A3" w:rsidRPr="005E78A3">
        <w:rPr>
          <w:rFonts w:ascii="Helvetica" w:eastAsia="Helvetica" w:hAnsi="Helvetica" w:cs="Helvetica"/>
          <w:sz w:val="12"/>
          <w:szCs w:val="12"/>
          <w:lang w:val="cs-CZ"/>
        </w:rPr>
        <w:t>šetřete místa výskytu čmelíků, jako jsou klece, mezery a praskliny, ale dbejte na to, aby přípravek nestékal. Neaplikujte přípravek přímo na zvířata a dbejte na to, aby nedošlo ke kontaminaci krmiva, vody a krmicího a napájecího zařízení.</w:t>
      </w:r>
    </w:p>
    <w:p w:rsidR="00C65B0B" w:rsidRPr="00C62243" w:rsidRDefault="00E80183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  <w:lang w:val="cs-CZ"/>
        </w:rPr>
      </w:pPr>
    </w:p>
    <w:p w:rsidR="00C65B0B" w:rsidRPr="00C62243" w:rsidRDefault="00291358">
      <w:pPr>
        <w:autoSpaceDE w:val="0"/>
        <w:autoSpaceDN w:val="0"/>
        <w:adjustRightInd w:val="0"/>
        <w:rPr>
          <w:rFonts w:ascii="Helvetica" w:hAnsi="Helvetica" w:cs="Arial"/>
          <w:b/>
          <w:sz w:val="12"/>
          <w:szCs w:val="12"/>
          <w:u w:val="single"/>
          <w:lang w:val="cs-CZ"/>
        </w:rPr>
      </w:pPr>
      <w:r>
        <w:rPr>
          <w:rFonts w:ascii="Helvetica" w:eastAsia="Helvetica" w:hAnsi="Helvetica" w:cs="Helvetica"/>
          <w:b/>
          <w:bCs/>
          <w:sz w:val="12"/>
          <w:szCs w:val="12"/>
          <w:u w:val="single"/>
          <w:lang w:val="cs-CZ"/>
        </w:rPr>
        <w:t>Dávkování</w:t>
      </w:r>
    </w:p>
    <w:p w:rsidR="00C65B0B" w:rsidRPr="00C30C7E" w:rsidRDefault="00291358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  <w:lang w:val="cs-CZ"/>
        </w:rPr>
      </w:pPr>
      <w:r>
        <w:rPr>
          <w:rFonts w:ascii="Helvetica" w:eastAsia="Helvetica" w:hAnsi="Helvetica" w:cs="Helvetica"/>
          <w:sz w:val="12"/>
          <w:szCs w:val="12"/>
          <w:lang w:val="cs-CZ"/>
        </w:rPr>
        <w:t>Smíchejte množství přípravku Elector</w:t>
      </w:r>
      <w:r w:rsidR="00710850" w:rsidRPr="00710850">
        <w:rPr>
          <w:rFonts w:ascii="Helvetica" w:eastAsia="Helvetica" w:hAnsi="Helvetica" w:cs="Helvetica"/>
          <w:sz w:val="12"/>
          <w:szCs w:val="12"/>
          <w:lang w:val="cs-CZ"/>
        </w:rPr>
        <w:t xml:space="preserve"> </w:t>
      </w:r>
      <w:r w:rsidR="00710850">
        <w:rPr>
          <w:rFonts w:ascii="Helvetica" w:eastAsia="Helvetica" w:hAnsi="Helvetica" w:cs="Helvetica"/>
          <w:sz w:val="12"/>
          <w:szCs w:val="12"/>
          <w:lang w:val="cs-CZ"/>
        </w:rPr>
        <w:t>uvedené v tabulce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 se stanoveným množstvím vody. Tento objem dostačuje na ošetření uvedené plochy povrchu.</w:t>
      </w:r>
    </w:p>
    <w:p w:rsidR="00C65B0B" w:rsidRPr="00C30C7E" w:rsidRDefault="00E80183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  <w:lang w:val="cs-CZ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086"/>
        <w:gridCol w:w="993"/>
        <w:gridCol w:w="1134"/>
        <w:gridCol w:w="1134"/>
      </w:tblGrid>
      <w:tr w:rsidR="0012770A" w:rsidTr="009942BE">
        <w:tc>
          <w:tcPr>
            <w:tcW w:w="1040" w:type="dxa"/>
          </w:tcPr>
          <w:p w:rsidR="0012770A" w:rsidRPr="00C30C7E" w:rsidRDefault="0012770A">
            <w:pPr>
              <w:autoSpaceDE w:val="0"/>
              <w:autoSpaceDN w:val="0"/>
              <w:adjustRightInd w:val="0"/>
              <w:rPr>
                <w:rFonts w:ascii="Helvetica" w:hAnsi="Helvetica" w:cs="Arial"/>
                <w:sz w:val="12"/>
                <w:szCs w:val="12"/>
                <w:lang w:val="cs-CZ"/>
              </w:rPr>
            </w:pPr>
          </w:p>
        </w:tc>
        <w:tc>
          <w:tcPr>
            <w:tcW w:w="1086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eastAsia="Helvetica" w:hAnsi="Helvetica" w:cs="Helvetica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Helvetica" w:eastAsia="Helvetica" w:hAnsi="Helvetica" w:cs="Helvetica"/>
                <w:b/>
                <w:bCs/>
                <w:sz w:val="12"/>
                <w:szCs w:val="12"/>
                <w:lang w:val="cs-CZ"/>
              </w:rPr>
              <w:t>Moucha domácí</w:t>
            </w:r>
          </w:p>
        </w:tc>
        <w:tc>
          <w:tcPr>
            <w:tcW w:w="993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Arial"/>
                <w:b/>
                <w:sz w:val="12"/>
                <w:szCs w:val="12"/>
                <w:lang w:val="en-GB"/>
              </w:rPr>
            </w:pPr>
            <w:r>
              <w:rPr>
                <w:rFonts w:ascii="Helvetica" w:eastAsia="Helvetica" w:hAnsi="Helvetica" w:cs="Helvetica"/>
                <w:b/>
                <w:bCs/>
                <w:sz w:val="12"/>
                <w:szCs w:val="12"/>
                <w:lang w:val="cs-CZ"/>
              </w:rPr>
              <w:t>Bodalka stájová</w:t>
            </w:r>
          </w:p>
        </w:tc>
        <w:tc>
          <w:tcPr>
            <w:tcW w:w="1134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Arial"/>
                <w:b/>
                <w:sz w:val="12"/>
                <w:szCs w:val="12"/>
                <w:lang w:val="en-GB"/>
              </w:rPr>
            </w:pPr>
            <w:r>
              <w:rPr>
                <w:rFonts w:ascii="Helvetica" w:eastAsia="Helvetica" w:hAnsi="Helvetica" w:cs="Helvetica"/>
                <w:b/>
                <w:bCs/>
                <w:sz w:val="12"/>
                <w:szCs w:val="12"/>
                <w:lang w:val="cs-CZ"/>
              </w:rPr>
              <w:t>Potemník stájový</w:t>
            </w:r>
          </w:p>
        </w:tc>
        <w:tc>
          <w:tcPr>
            <w:tcW w:w="1134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eastAsia="Helvetica" w:hAnsi="Helvetica" w:cs="Helvetica"/>
                <w:b/>
                <w:bCs/>
                <w:sz w:val="12"/>
                <w:szCs w:val="12"/>
                <w:lang w:val="cs-CZ"/>
              </w:rPr>
            </w:pPr>
            <w:r>
              <w:rPr>
                <w:rFonts w:ascii="Helvetica" w:eastAsia="Helvetica" w:hAnsi="Helvetica" w:cs="Helvetica"/>
                <w:b/>
                <w:bCs/>
                <w:sz w:val="12"/>
                <w:szCs w:val="12"/>
                <w:lang w:val="cs-CZ"/>
              </w:rPr>
              <w:t>Čmelík kuří</w:t>
            </w:r>
          </w:p>
        </w:tc>
      </w:tr>
      <w:tr w:rsidR="0012770A" w:rsidTr="009942BE">
        <w:tc>
          <w:tcPr>
            <w:tcW w:w="1040" w:type="dxa"/>
          </w:tcPr>
          <w:p w:rsidR="0012770A" w:rsidRDefault="0012770A">
            <w:pPr>
              <w:autoSpaceDE w:val="0"/>
              <w:autoSpaceDN w:val="0"/>
              <w:adjustRightInd w:val="0"/>
              <w:rPr>
                <w:rFonts w:ascii="Helvetica" w:hAnsi="Helvetica" w:cs="Arial"/>
                <w:b/>
                <w:sz w:val="12"/>
                <w:szCs w:val="12"/>
                <w:lang w:val="en-GB"/>
              </w:rPr>
            </w:pPr>
            <w:r>
              <w:rPr>
                <w:rFonts w:ascii="Helvetica" w:eastAsia="Helvetica" w:hAnsi="Helvetica" w:cs="Helvetica"/>
                <w:b/>
                <w:bCs/>
                <w:sz w:val="12"/>
                <w:szCs w:val="12"/>
                <w:lang w:val="cs-CZ"/>
              </w:rPr>
              <w:t>Elector</w:t>
            </w:r>
          </w:p>
        </w:tc>
        <w:tc>
          <w:tcPr>
            <w:tcW w:w="1086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eastAsia="Helvetica" w:hAnsi="Helvetica" w:cs="Helvetica"/>
                <w:sz w:val="12"/>
                <w:szCs w:val="12"/>
                <w:lang w:val="cs-CZ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30 ml</w:t>
            </w:r>
          </w:p>
        </w:tc>
        <w:tc>
          <w:tcPr>
            <w:tcW w:w="993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Arial"/>
                <w:sz w:val="12"/>
                <w:szCs w:val="12"/>
                <w:lang w:val="en-GB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30 ml</w:t>
            </w:r>
          </w:p>
        </w:tc>
        <w:tc>
          <w:tcPr>
            <w:tcW w:w="1134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Arial"/>
                <w:sz w:val="12"/>
                <w:szCs w:val="12"/>
                <w:lang w:val="en-GB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30 ml</w:t>
            </w:r>
          </w:p>
        </w:tc>
        <w:tc>
          <w:tcPr>
            <w:tcW w:w="1134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eastAsia="Helvetica" w:hAnsi="Helvetica" w:cs="Helvetica"/>
                <w:sz w:val="12"/>
                <w:szCs w:val="12"/>
                <w:lang w:val="cs-CZ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30 ml</w:t>
            </w:r>
          </w:p>
        </w:tc>
      </w:tr>
      <w:tr w:rsidR="0012770A" w:rsidTr="009942BE">
        <w:tc>
          <w:tcPr>
            <w:tcW w:w="1040" w:type="dxa"/>
          </w:tcPr>
          <w:p w:rsidR="0012770A" w:rsidRDefault="0012770A">
            <w:pPr>
              <w:autoSpaceDE w:val="0"/>
              <w:autoSpaceDN w:val="0"/>
              <w:adjustRightInd w:val="0"/>
              <w:rPr>
                <w:rFonts w:ascii="Helvetica" w:hAnsi="Helvetica" w:cs="Arial"/>
                <w:b/>
                <w:sz w:val="12"/>
                <w:szCs w:val="12"/>
                <w:lang w:val="en-GB"/>
              </w:rPr>
            </w:pPr>
            <w:r>
              <w:rPr>
                <w:rFonts w:ascii="Helvetica" w:eastAsia="Helvetica" w:hAnsi="Helvetica" w:cs="Helvetica"/>
                <w:b/>
                <w:bCs/>
                <w:sz w:val="12"/>
                <w:szCs w:val="12"/>
                <w:lang w:val="cs-CZ"/>
              </w:rPr>
              <w:t>Voda*</w:t>
            </w:r>
          </w:p>
        </w:tc>
        <w:tc>
          <w:tcPr>
            <w:tcW w:w="1086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eastAsia="Helvetica" w:hAnsi="Helvetica" w:cs="Helvetica"/>
                <w:sz w:val="12"/>
                <w:szCs w:val="12"/>
                <w:lang w:val="cs-CZ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18 – 36 l</w:t>
            </w:r>
          </w:p>
        </w:tc>
        <w:tc>
          <w:tcPr>
            <w:tcW w:w="993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Arial"/>
                <w:sz w:val="12"/>
                <w:szCs w:val="12"/>
                <w:lang w:val="en-GB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18 – 36 l</w:t>
            </w:r>
          </w:p>
        </w:tc>
        <w:tc>
          <w:tcPr>
            <w:tcW w:w="1134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Arial"/>
                <w:sz w:val="12"/>
                <w:szCs w:val="12"/>
                <w:lang w:val="en-GB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9 – 18 l</w:t>
            </w:r>
          </w:p>
        </w:tc>
        <w:tc>
          <w:tcPr>
            <w:tcW w:w="1134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eastAsia="Helvetica" w:hAnsi="Helvetica" w:cs="Helvetica"/>
                <w:sz w:val="12"/>
                <w:szCs w:val="12"/>
                <w:lang w:val="cs-CZ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3,5 – 7 litrů</w:t>
            </w:r>
          </w:p>
        </w:tc>
      </w:tr>
      <w:tr w:rsidR="0012770A" w:rsidTr="009942BE">
        <w:tc>
          <w:tcPr>
            <w:tcW w:w="1040" w:type="dxa"/>
          </w:tcPr>
          <w:p w:rsidR="0012770A" w:rsidRDefault="0012770A">
            <w:pPr>
              <w:autoSpaceDE w:val="0"/>
              <w:autoSpaceDN w:val="0"/>
              <w:adjustRightInd w:val="0"/>
              <w:rPr>
                <w:rFonts w:ascii="Helvetica" w:hAnsi="Helvetica" w:cs="Arial"/>
                <w:b/>
                <w:sz w:val="12"/>
                <w:szCs w:val="12"/>
                <w:lang w:val="en-GB"/>
              </w:rPr>
            </w:pPr>
            <w:r>
              <w:rPr>
                <w:rFonts w:ascii="Helvetica" w:eastAsia="Helvetica" w:hAnsi="Helvetica" w:cs="Helvetica"/>
                <w:b/>
                <w:bCs/>
                <w:sz w:val="12"/>
                <w:szCs w:val="12"/>
                <w:lang w:val="cs-CZ"/>
              </w:rPr>
              <w:t>Povrchová plocha</w:t>
            </w:r>
          </w:p>
        </w:tc>
        <w:tc>
          <w:tcPr>
            <w:tcW w:w="1086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eastAsia="Helvetica" w:hAnsi="Helvetica" w:cs="Helvetica"/>
                <w:sz w:val="12"/>
                <w:szCs w:val="12"/>
                <w:lang w:val="cs-CZ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500 m</w:t>
            </w:r>
            <w:r>
              <w:rPr>
                <w:rFonts w:ascii="Helvetica" w:eastAsia="Helvetica" w:hAnsi="Helvetica" w:cs="Helvetica"/>
                <w:sz w:val="12"/>
                <w:szCs w:val="12"/>
                <w:vertAlign w:val="superscript"/>
                <w:lang w:val="cs-CZ"/>
              </w:rPr>
              <w:t>2</w:t>
            </w:r>
          </w:p>
        </w:tc>
        <w:tc>
          <w:tcPr>
            <w:tcW w:w="993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Arial"/>
                <w:sz w:val="12"/>
                <w:szCs w:val="12"/>
                <w:lang w:val="en-GB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500 m</w:t>
            </w:r>
            <w:r>
              <w:rPr>
                <w:rFonts w:ascii="Helvetica" w:eastAsia="Helvetica" w:hAnsi="Helvetica" w:cs="Helvetica"/>
                <w:sz w:val="12"/>
                <w:szCs w:val="12"/>
                <w:vertAlign w:val="superscript"/>
                <w:lang w:val="cs-CZ"/>
              </w:rPr>
              <w:t>2</w:t>
            </w:r>
          </w:p>
        </w:tc>
        <w:tc>
          <w:tcPr>
            <w:tcW w:w="1134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Arial"/>
                <w:sz w:val="12"/>
                <w:szCs w:val="12"/>
                <w:lang w:val="en-GB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250 m</w:t>
            </w:r>
            <w:r>
              <w:rPr>
                <w:rFonts w:ascii="Helvetica" w:eastAsia="Helvetica" w:hAnsi="Helvetica" w:cs="Helvetica"/>
                <w:sz w:val="12"/>
                <w:szCs w:val="12"/>
                <w:vertAlign w:val="superscript"/>
                <w:lang w:val="cs-CZ"/>
              </w:rPr>
              <w:t>2</w:t>
            </w:r>
          </w:p>
        </w:tc>
        <w:tc>
          <w:tcPr>
            <w:tcW w:w="1134" w:type="dxa"/>
          </w:tcPr>
          <w:p w:rsidR="0012770A" w:rsidRDefault="0012770A">
            <w:pPr>
              <w:autoSpaceDE w:val="0"/>
              <w:autoSpaceDN w:val="0"/>
              <w:adjustRightInd w:val="0"/>
              <w:jc w:val="center"/>
              <w:rPr>
                <w:rFonts w:ascii="Helvetica" w:eastAsia="Helvetica" w:hAnsi="Helvetica" w:cs="Helvetica"/>
                <w:sz w:val="12"/>
                <w:szCs w:val="12"/>
                <w:lang w:val="cs-CZ"/>
              </w:rPr>
            </w:pPr>
            <w:r>
              <w:rPr>
                <w:rFonts w:ascii="Helvetica" w:eastAsia="Helvetica" w:hAnsi="Helvetica" w:cs="Helvetica"/>
                <w:sz w:val="12"/>
                <w:szCs w:val="12"/>
                <w:lang w:val="cs-CZ"/>
              </w:rPr>
              <w:t>neuvedeno**</w:t>
            </w:r>
          </w:p>
        </w:tc>
      </w:tr>
    </w:tbl>
    <w:p w:rsidR="00C65B0B" w:rsidRDefault="00E80183">
      <w:pPr>
        <w:autoSpaceDE w:val="0"/>
        <w:autoSpaceDN w:val="0"/>
        <w:adjustRightInd w:val="0"/>
        <w:rPr>
          <w:rFonts w:ascii="Helvetica" w:hAnsi="Helvetica" w:cs="Arial"/>
          <w:sz w:val="12"/>
          <w:szCs w:val="12"/>
          <w:lang w:val="en-GB"/>
        </w:rPr>
      </w:pPr>
    </w:p>
    <w:p w:rsidR="00C65B0B" w:rsidRDefault="00291358">
      <w:pPr>
        <w:autoSpaceDE w:val="0"/>
        <w:autoSpaceDN w:val="0"/>
        <w:adjustRightInd w:val="0"/>
        <w:ind w:firstLine="720"/>
        <w:rPr>
          <w:rFonts w:ascii="Helvetica" w:hAnsi="Helvetica" w:cs="Arial"/>
          <w:sz w:val="12"/>
          <w:szCs w:val="12"/>
          <w:lang w:val="en-GB"/>
        </w:rPr>
      </w:pPr>
      <w:r>
        <w:rPr>
          <w:rFonts w:ascii="Helvetica" w:eastAsia="Helvetica" w:hAnsi="Helvetica" w:cs="Helvetica"/>
          <w:sz w:val="12"/>
          <w:szCs w:val="12"/>
          <w:lang w:val="cs-CZ"/>
        </w:rPr>
        <w:t xml:space="preserve">* Množství vody závisí na </w:t>
      </w:r>
      <w:r w:rsidR="00710850">
        <w:rPr>
          <w:rFonts w:ascii="Helvetica" w:eastAsia="Helvetica" w:hAnsi="Helvetica" w:cs="Helvetica"/>
          <w:sz w:val="12"/>
          <w:szCs w:val="12"/>
          <w:lang w:val="cs-CZ"/>
        </w:rPr>
        <w:t xml:space="preserve">míře </w:t>
      </w:r>
      <w:r>
        <w:rPr>
          <w:rFonts w:ascii="Helvetica" w:eastAsia="Helvetica" w:hAnsi="Helvetica" w:cs="Helvetica"/>
          <w:sz w:val="12"/>
          <w:szCs w:val="12"/>
          <w:lang w:val="cs-CZ"/>
        </w:rPr>
        <w:t>kontaminace: přidejte méně vody při vyšší</w:t>
      </w:r>
      <w:r w:rsidR="00710850">
        <w:rPr>
          <w:rFonts w:ascii="Helvetica" w:eastAsia="Helvetica" w:hAnsi="Helvetica" w:cs="Helvetica"/>
          <w:sz w:val="12"/>
          <w:szCs w:val="12"/>
          <w:lang w:val="cs-CZ"/>
        </w:rPr>
        <w:t xml:space="preserve"> míře </w:t>
      </w:r>
      <w:r>
        <w:rPr>
          <w:rFonts w:ascii="Helvetica" w:eastAsia="Helvetica" w:hAnsi="Helvetica" w:cs="Helvetica"/>
          <w:sz w:val="12"/>
          <w:szCs w:val="12"/>
          <w:lang w:val="cs-CZ"/>
        </w:rPr>
        <w:t>kontaminace</w:t>
      </w:r>
    </w:p>
    <w:p w:rsidR="00C65B0B" w:rsidRPr="00C62243" w:rsidRDefault="00291358">
      <w:pPr>
        <w:autoSpaceDE w:val="0"/>
        <w:autoSpaceDN w:val="0"/>
        <w:adjustRightInd w:val="0"/>
        <w:ind w:firstLine="720"/>
        <w:rPr>
          <w:rFonts w:ascii="Helvetica" w:hAnsi="Helvetica" w:cs="Arial"/>
          <w:sz w:val="12"/>
          <w:szCs w:val="12"/>
          <w:lang w:val="cs-CZ"/>
        </w:rPr>
      </w:pPr>
      <w:r>
        <w:rPr>
          <w:rFonts w:ascii="Helvetica" w:eastAsia="Helvetica" w:hAnsi="Helvetica" w:cs="Helvetica"/>
          <w:sz w:val="12"/>
          <w:szCs w:val="12"/>
          <w:lang w:val="cs-CZ"/>
        </w:rPr>
        <w:t xml:space="preserve"> pro získání vyšší koncentrace přípravku.</w:t>
      </w:r>
    </w:p>
    <w:p w:rsidR="00C65B0B" w:rsidRPr="00C62243" w:rsidRDefault="00291358">
      <w:pPr>
        <w:autoSpaceDE w:val="0"/>
        <w:autoSpaceDN w:val="0"/>
        <w:adjustRightInd w:val="0"/>
        <w:ind w:firstLine="720"/>
        <w:rPr>
          <w:rFonts w:ascii="Helvetica" w:hAnsi="Helvetica" w:cs="Arial"/>
          <w:sz w:val="12"/>
          <w:szCs w:val="12"/>
          <w:lang w:val="cs-CZ"/>
        </w:rPr>
      </w:pPr>
      <w:r>
        <w:rPr>
          <w:rFonts w:ascii="Helvetica" w:eastAsia="Helvetica" w:hAnsi="Helvetica" w:cs="Helvetica"/>
          <w:sz w:val="12"/>
          <w:szCs w:val="12"/>
          <w:lang w:val="cs-CZ"/>
        </w:rPr>
        <w:t>** neuvedeno: nepoužije se; postříkejte klece, praskliny a trhliny, aniž by došlo ke stékání.</w:t>
      </w:r>
    </w:p>
    <w:p w:rsidR="00C65B0B" w:rsidRPr="00C62243" w:rsidRDefault="00E80183">
      <w:pPr>
        <w:autoSpaceDE w:val="0"/>
        <w:autoSpaceDN w:val="0"/>
        <w:adjustRightInd w:val="0"/>
        <w:ind w:firstLine="720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:rsidR="00C65B0B" w:rsidRPr="00C62243" w:rsidRDefault="00291358">
      <w:pPr>
        <w:autoSpaceDE w:val="0"/>
        <w:autoSpaceDN w:val="0"/>
        <w:adjustRightInd w:val="0"/>
        <w:rPr>
          <w:rFonts w:ascii="Helvetica" w:hAnsi="Helvetica" w:cs="Arial"/>
          <w:b/>
          <w:sz w:val="12"/>
          <w:szCs w:val="12"/>
          <w:u w:val="single"/>
          <w:lang w:val="cs-CZ"/>
        </w:rPr>
      </w:pPr>
      <w:r>
        <w:rPr>
          <w:rFonts w:ascii="Helvetica" w:eastAsia="Helvetica" w:hAnsi="Helvetica" w:cs="Helvetica"/>
          <w:b/>
          <w:bCs/>
          <w:sz w:val="12"/>
          <w:szCs w:val="12"/>
          <w:u w:val="single"/>
          <w:lang w:val="cs-CZ"/>
        </w:rPr>
        <w:t>Řešení rezistence</w:t>
      </w:r>
    </w:p>
    <w:p w:rsidR="00C65B0B" w:rsidRPr="00C62243" w:rsidRDefault="00E80183">
      <w:pPr>
        <w:autoSpaceDE w:val="0"/>
        <w:autoSpaceDN w:val="0"/>
        <w:adjustRightInd w:val="0"/>
        <w:rPr>
          <w:rFonts w:ascii="Helvetica" w:hAnsi="Helvetica" w:cs="Arial"/>
          <w:b/>
          <w:sz w:val="12"/>
          <w:szCs w:val="12"/>
          <w:u w:val="single"/>
          <w:lang w:val="cs-CZ"/>
        </w:rPr>
      </w:pPr>
    </w:p>
    <w:p w:rsidR="00C65B0B" w:rsidRPr="00C62243" w:rsidRDefault="005E78A3">
      <w:pPr>
        <w:autoSpaceDE w:val="0"/>
        <w:autoSpaceDN w:val="0"/>
        <w:adjustRightInd w:val="0"/>
        <w:rPr>
          <w:rFonts w:ascii="Helvetica" w:hAnsi="Helvetica" w:cs="Helvetica"/>
          <w:sz w:val="12"/>
          <w:szCs w:val="12"/>
          <w:lang w:val="cs-CZ"/>
        </w:rPr>
      </w:pPr>
      <w:r w:rsidRPr="005E78A3">
        <w:rPr>
          <w:rFonts w:ascii="Helvetica" w:eastAsia="Helvetica" w:hAnsi="Helvetica" w:cs="Helvetica"/>
          <w:sz w:val="12"/>
          <w:szCs w:val="12"/>
          <w:lang w:val="cs-CZ"/>
        </w:rPr>
        <w:t>Z ohledu na možnou rezistenci se přípravky s účinnou látkou spinosad, doporučují používat maximálně 5 x za rok.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 D</w:t>
      </w:r>
      <w:r w:rsidR="00291358">
        <w:rPr>
          <w:rFonts w:ascii="Helvetica" w:eastAsia="Helvetica" w:hAnsi="Helvetica" w:cs="Helvetica"/>
          <w:sz w:val="12"/>
          <w:szCs w:val="12"/>
          <w:lang w:val="cs-CZ"/>
        </w:rPr>
        <w:t>oporučená dávka by se neměla snižovat. Střídejte použití přípravku Elector (účinnou složkou je spinosad) s přípravky, které jsou založeny na účinných složkách pocházejících z jiné skupiny chemikálií.</w:t>
      </w:r>
    </w:p>
    <w:p w:rsidR="00C65B0B" w:rsidRPr="00C62243" w:rsidRDefault="00E80183">
      <w:pPr>
        <w:autoSpaceDE w:val="0"/>
        <w:autoSpaceDN w:val="0"/>
        <w:adjustRightInd w:val="0"/>
        <w:rPr>
          <w:rFonts w:ascii="Helvetica" w:hAnsi="Helvetica" w:cs="Helvetica"/>
          <w:sz w:val="12"/>
          <w:szCs w:val="12"/>
          <w:lang w:val="cs-CZ"/>
        </w:rPr>
      </w:pPr>
    </w:p>
    <w:p w:rsidR="00C65B0B" w:rsidRPr="00C62243" w:rsidRDefault="00291358">
      <w:pPr>
        <w:autoSpaceDE w:val="0"/>
        <w:autoSpaceDN w:val="0"/>
        <w:adjustRightInd w:val="0"/>
        <w:rPr>
          <w:rFonts w:ascii="Helvetica" w:hAnsi="Helvetica" w:cs="Arial"/>
          <w:b/>
          <w:bCs/>
          <w:sz w:val="12"/>
          <w:szCs w:val="12"/>
          <w:u w:val="single"/>
          <w:lang w:val="cs-CZ"/>
        </w:rPr>
      </w:pPr>
      <w:r>
        <w:rPr>
          <w:rFonts w:ascii="Helvetica" w:eastAsia="Helvetica" w:hAnsi="Helvetica" w:cs="Helvetica"/>
          <w:b/>
          <w:bCs/>
          <w:sz w:val="12"/>
          <w:szCs w:val="12"/>
          <w:u w:val="single"/>
          <w:lang w:val="cs-CZ"/>
        </w:rPr>
        <w:t>Důležitá bezpečnostní opatření</w:t>
      </w:r>
    </w:p>
    <w:p w:rsidR="0043224C" w:rsidRPr="00EE5C93" w:rsidRDefault="0043224C">
      <w:pPr>
        <w:autoSpaceDE w:val="0"/>
        <w:autoSpaceDN w:val="0"/>
        <w:adjustRightInd w:val="0"/>
        <w:rPr>
          <w:rFonts w:ascii="Helvetica" w:hAnsi="Helvetica" w:cs="Arial"/>
          <w:bCs/>
          <w:sz w:val="12"/>
          <w:szCs w:val="12"/>
          <w:lang w:val="cs-CZ"/>
        </w:rPr>
      </w:pPr>
      <w:r w:rsidRPr="003454F8">
        <w:rPr>
          <w:rFonts w:ascii="Helvetica" w:eastAsia="Helvetica" w:hAnsi="Helvetica" w:cs="Helvetica"/>
          <w:sz w:val="12"/>
          <w:szCs w:val="12"/>
          <w:lang w:val="cs-CZ"/>
        </w:rPr>
        <w:t>•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 </w:t>
      </w:r>
      <w:r w:rsidR="006106A9" w:rsidRPr="00EE5C93">
        <w:rPr>
          <w:rFonts w:ascii="Helvetica" w:hAnsi="Helvetica" w:cs="Arial"/>
          <w:bCs/>
          <w:sz w:val="12"/>
          <w:szCs w:val="12"/>
          <w:lang w:val="cs-CZ"/>
        </w:rPr>
        <w:t>P</w:t>
      </w:r>
      <w:r w:rsidR="006106A9" w:rsidRPr="00EE5C93">
        <w:rPr>
          <w:rFonts w:ascii="Helvetica" w:hAnsi="Helvetica" w:cs="Arial" w:hint="eastAsia"/>
          <w:bCs/>
          <w:sz w:val="12"/>
          <w:szCs w:val="12"/>
          <w:lang w:val="cs-CZ"/>
        </w:rPr>
        <w:t>ří</w:t>
      </w:r>
      <w:r w:rsidR="006106A9" w:rsidRPr="00EE5C93">
        <w:rPr>
          <w:rFonts w:ascii="Helvetica" w:hAnsi="Helvetica" w:cs="Arial"/>
          <w:bCs/>
          <w:sz w:val="12"/>
          <w:szCs w:val="12"/>
          <w:lang w:val="cs-CZ"/>
        </w:rPr>
        <w:t>pravek se nesmí používat na místech, kde m</w:t>
      </w:r>
      <w:r w:rsidR="006106A9" w:rsidRPr="00EE5C93">
        <w:rPr>
          <w:rFonts w:ascii="Helvetica" w:hAnsi="Helvetica" w:cs="Arial" w:hint="eastAsia"/>
          <w:bCs/>
          <w:sz w:val="12"/>
          <w:szCs w:val="12"/>
          <w:lang w:val="cs-CZ"/>
        </w:rPr>
        <w:t>ůž</w:t>
      </w:r>
      <w:r w:rsidR="006106A9" w:rsidRPr="00EE5C93">
        <w:rPr>
          <w:rFonts w:ascii="Helvetica" w:hAnsi="Helvetica" w:cs="Arial"/>
          <w:bCs/>
          <w:sz w:val="12"/>
          <w:szCs w:val="12"/>
          <w:lang w:val="cs-CZ"/>
        </w:rPr>
        <w:t>e dojít ke kontaktu s povrchem potravin nebo krmiv, kuchy</w:t>
      </w:r>
      <w:r w:rsidR="006106A9" w:rsidRPr="00EE5C93">
        <w:rPr>
          <w:rFonts w:ascii="Helvetica" w:hAnsi="Helvetica" w:cs="Arial" w:hint="eastAsia"/>
          <w:bCs/>
          <w:sz w:val="12"/>
          <w:szCs w:val="12"/>
          <w:lang w:val="cs-CZ"/>
        </w:rPr>
        <w:t>ň</w:t>
      </w:r>
      <w:r w:rsidR="006106A9" w:rsidRPr="00EE5C93">
        <w:rPr>
          <w:rFonts w:ascii="Helvetica" w:hAnsi="Helvetica" w:cs="Arial"/>
          <w:bCs/>
          <w:sz w:val="12"/>
          <w:szCs w:val="12"/>
          <w:lang w:val="cs-CZ"/>
        </w:rPr>
        <w:t>ského ná</w:t>
      </w:r>
      <w:r w:rsidR="006106A9" w:rsidRPr="00EE5C93">
        <w:rPr>
          <w:rFonts w:ascii="Helvetica" w:hAnsi="Helvetica" w:cs="Arial" w:hint="eastAsia"/>
          <w:bCs/>
          <w:sz w:val="12"/>
          <w:szCs w:val="12"/>
          <w:lang w:val="cs-CZ"/>
        </w:rPr>
        <w:t>č</w:t>
      </w:r>
      <w:r w:rsidR="006106A9" w:rsidRPr="00EE5C93">
        <w:rPr>
          <w:rFonts w:ascii="Helvetica" w:hAnsi="Helvetica" w:cs="Arial"/>
          <w:bCs/>
          <w:sz w:val="12"/>
          <w:szCs w:val="12"/>
          <w:lang w:val="cs-CZ"/>
        </w:rPr>
        <w:t xml:space="preserve">iní </w:t>
      </w:r>
      <w:r w:rsidR="006106A9" w:rsidRPr="00EE5C93">
        <w:rPr>
          <w:rFonts w:ascii="Helvetica" w:hAnsi="Helvetica" w:cs="Arial" w:hint="eastAsia"/>
          <w:bCs/>
          <w:sz w:val="12"/>
          <w:szCs w:val="12"/>
          <w:lang w:val="cs-CZ"/>
        </w:rPr>
        <w:t>č</w:t>
      </w:r>
      <w:r w:rsidR="006106A9" w:rsidRPr="00EE5C93">
        <w:rPr>
          <w:rFonts w:ascii="Helvetica" w:hAnsi="Helvetica" w:cs="Arial"/>
          <w:bCs/>
          <w:sz w:val="12"/>
          <w:szCs w:val="12"/>
          <w:lang w:val="cs-CZ"/>
        </w:rPr>
        <w:t>i jejich kontaminaci.</w:t>
      </w:r>
    </w:p>
    <w:p w:rsidR="00D61383" w:rsidRPr="00EE5C93" w:rsidRDefault="006106A9" w:rsidP="00EE5C93">
      <w:pPr>
        <w:pStyle w:val="NoSpacing"/>
        <w:rPr>
          <w:rFonts w:ascii="Helvetica" w:eastAsia="Helvetica" w:hAnsi="Helvetica" w:cs="Helvetica"/>
          <w:sz w:val="12"/>
          <w:szCs w:val="12"/>
          <w:lang w:val="cs-CZ"/>
        </w:rPr>
      </w:pPr>
      <w:r w:rsidRPr="00EE5C93">
        <w:rPr>
          <w:rFonts w:ascii="Helvetica" w:eastAsia="Helvetica" w:hAnsi="Helvetica" w:cs="Helvetica"/>
          <w:sz w:val="12"/>
          <w:szCs w:val="12"/>
          <w:lang w:val="cs-CZ"/>
        </w:rPr>
        <w:t>• Přípravek se nesmí používat přímo na dobytek, během aplikace smí zvířata zůstat ve stáji.</w:t>
      </w:r>
    </w:p>
    <w:p w:rsidR="00D61383" w:rsidRPr="00EE5C93" w:rsidRDefault="006106A9" w:rsidP="00EE5C93">
      <w:pPr>
        <w:pStyle w:val="NoSpacing"/>
        <w:rPr>
          <w:rFonts w:ascii="Helvetica" w:eastAsia="Helvetica" w:hAnsi="Helvetica" w:cs="Helvetica"/>
          <w:sz w:val="12"/>
          <w:szCs w:val="12"/>
          <w:lang w:val="cs-CZ"/>
        </w:rPr>
      </w:pPr>
      <w:r w:rsidRPr="00EE5C93">
        <w:rPr>
          <w:rFonts w:ascii="Helvetica" w:eastAsia="Helvetica" w:hAnsi="Helvetica" w:cs="Helvetica"/>
          <w:sz w:val="12"/>
          <w:szCs w:val="12"/>
          <w:lang w:val="cs-CZ"/>
        </w:rPr>
        <w:t xml:space="preserve">• Při použití přípravku dbejte na to, aby přípravek nestékal. </w:t>
      </w:r>
    </w:p>
    <w:p w:rsidR="00D61383" w:rsidRPr="00EE5C93" w:rsidRDefault="006106A9" w:rsidP="00EE5C93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  <w:r w:rsidRPr="00EE5C93">
        <w:rPr>
          <w:rFonts w:ascii="Helvetica" w:eastAsia="Helvetica" w:hAnsi="Helvetica" w:cs="Helvetica"/>
          <w:sz w:val="12"/>
          <w:szCs w:val="12"/>
          <w:lang w:val="cs-CZ"/>
        </w:rPr>
        <w:t>• Dbejte na to, aby nedošlo ke kontaminaci krmiva, vody a krmicího a napájecího zařízení.</w:t>
      </w:r>
    </w:p>
    <w:p w:rsidR="00D61383" w:rsidRPr="00EE5C93" w:rsidRDefault="006106A9" w:rsidP="00EE5C93">
      <w:pPr>
        <w:pStyle w:val="NoSpacing"/>
        <w:rPr>
          <w:rFonts w:ascii="Helvetica" w:eastAsia="Helvetica" w:hAnsi="Helvetica" w:cs="Helvetica"/>
          <w:sz w:val="12"/>
          <w:szCs w:val="12"/>
          <w:lang w:val="cs-CZ"/>
        </w:rPr>
      </w:pPr>
      <w:r w:rsidRPr="00EE5C93">
        <w:rPr>
          <w:rFonts w:ascii="Helvetica" w:eastAsia="Helvetica" w:hAnsi="Helvetica" w:cs="Helvetica"/>
          <w:sz w:val="12"/>
          <w:szCs w:val="12"/>
          <w:lang w:val="cs-CZ"/>
        </w:rPr>
        <w:t>• Neaplikujte přípravek jako mlhu.</w:t>
      </w:r>
    </w:p>
    <w:p w:rsidR="00D61383" w:rsidRDefault="006106A9" w:rsidP="00EE5C93">
      <w:pPr>
        <w:pStyle w:val="NoSpacing"/>
        <w:rPr>
          <w:rFonts w:ascii="Helvetica" w:eastAsia="Helvetica" w:hAnsi="Helvetica" w:cs="Helvetica"/>
          <w:sz w:val="12"/>
          <w:szCs w:val="12"/>
          <w:lang w:val="cs-CZ"/>
        </w:rPr>
      </w:pPr>
      <w:r w:rsidRPr="00EE5C93">
        <w:rPr>
          <w:rFonts w:ascii="Helvetica" w:eastAsia="Helvetica" w:hAnsi="Helvetica" w:cs="Helvetica"/>
          <w:sz w:val="12"/>
          <w:szCs w:val="12"/>
          <w:lang w:val="cs-CZ"/>
        </w:rPr>
        <w:t>• Nemíchejte v rozstřikovači s jinými přípravky.</w:t>
      </w:r>
    </w:p>
    <w:p w:rsidR="00D61383" w:rsidRDefault="0043224C" w:rsidP="00EE5C93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  <w:r w:rsidRPr="003454F8">
        <w:rPr>
          <w:rFonts w:ascii="Helvetica" w:eastAsia="Helvetica" w:hAnsi="Helvetica" w:cs="Helvetica"/>
          <w:sz w:val="12"/>
          <w:szCs w:val="12"/>
          <w:lang w:val="cs-CZ"/>
        </w:rPr>
        <w:t>•</w:t>
      </w:r>
      <w:r>
        <w:rPr>
          <w:rFonts w:ascii="Helvetica" w:eastAsia="Helvetica" w:hAnsi="Helvetica" w:cs="Helvetica"/>
          <w:sz w:val="12"/>
          <w:szCs w:val="12"/>
          <w:lang w:val="cs-CZ"/>
        </w:rPr>
        <w:t xml:space="preserve"> </w:t>
      </w:r>
      <w:r w:rsidRPr="0043224C">
        <w:rPr>
          <w:rFonts w:ascii="Helvetica" w:hAnsi="Helvetica" w:cs="Helvetica"/>
          <w:sz w:val="12"/>
          <w:szCs w:val="12"/>
          <w:lang w:val="cs-CZ"/>
        </w:rPr>
        <w:t>Pro použití přípravku se doporučuje použití vhodných osobních ochranných pomůcek při práci. Na ochranu rukou noste ochranné rukavice. Používejte v dobře větraných</w:t>
      </w:r>
      <w:r>
        <w:rPr>
          <w:rFonts w:ascii="Helvetica" w:hAnsi="Helvetica" w:cs="Helvetica"/>
          <w:sz w:val="12"/>
          <w:szCs w:val="12"/>
          <w:lang w:val="cs-CZ"/>
        </w:rPr>
        <w:t xml:space="preserve"> </w:t>
      </w:r>
      <w:r w:rsidRPr="0043224C">
        <w:rPr>
          <w:rFonts w:ascii="Helvetica" w:hAnsi="Helvetica" w:cs="Helvetica"/>
          <w:sz w:val="12"/>
          <w:szCs w:val="12"/>
          <w:lang w:val="cs-CZ"/>
        </w:rPr>
        <w:t>prostorách.</w:t>
      </w:r>
    </w:p>
    <w:p w:rsidR="00D61383" w:rsidRDefault="00D61383" w:rsidP="00EE5C93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</w:p>
    <w:p w:rsidR="00D61383" w:rsidRPr="00EE5C93" w:rsidRDefault="006106A9" w:rsidP="00EE5C93">
      <w:pPr>
        <w:pStyle w:val="NoSpacing"/>
        <w:rPr>
          <w:rFonts w:ascii="Helvetica" w:hAnsi="Helvetica" w:cs="Helvetica"/>
          <w:b/>
          <w:sz w:val="12"/>
          <w:szCs w:val="12"/>
          <w:u w:val="single"/>
          <w:lang w:val="cs-CZ"/>
        </w:rPr>
      </w:pPr>
      <w:r w:rsidRPr="00EE5C93">
        <w:rPr>
          <w:rFonts w:ascii="Helvetica" w:hAnsi="Helvetica" w:cs="Helvetica"/>
          <w:b/>
          <w:sz w:val="12"/>
          <w:szCs w:val="12"/>
          <w:u w:val="single"/>
          <w:lang w:val="cs-CZ"/>
        </w:rPr>
        <w:t>První pomoc</w:t>
      </w:r>
    </w:p>
    <w:p w:rsidR="00D61383" w:rsidRDefault="006106A9" w:rsidP="00EE5C93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  <w:r w:rsidRPr="00EE5C93">
        <w:rPr>
          <w:rFonts w:ascii="Helvetica" w:hAnsi="Helvetica" w:cs="Helvetica"/>
          <w:b/>
          <w:sz w:val="12"/>
          <w:szCs w:val="12"/>
          <w:lang w:val="cs-CZ"/>
        </w:rPr>
        <w:t>Při požití:</w:t>
      </w:r>
      <w:r w:rsidR="003119DA" w:rsidRPr="003119DA">
        <w:rPr>
          <w:rFonts w:ascii="Helvetica" w:hAnsi="Helvetica" w:cs="Helvetica"/>
          <w:sz w:val="12"/>
          <w:szCs w:val="12"/>
          <w:lang w:val="cs-CZ"/>
        </w:rPr>
        <w:t xml:space="preserve"> Při požití vypláchněte ústa vodou (pouze pokud je postižený při vědomí). Nikdy nepodávejte nic do úst </w:t>
      </w:r>
      <w:r w:rsidR="00894F23">
        <w:rPr>
          <w:rFonts w:ascii="Helvetica" w:hAnsi="Helvetica" w:cs="Helvetica"/>
          <w:sz w:val="12"/>
          <w:szCs w:val="12"/>
          <w:lang w:val="cs-CZ"/>
        </w:rPr>
        <w:t>osobě</w:t>
      </w:r>
      <w:r w:rsidR="003119DA" w:rsidRPr="003119DA">
        <w:rPr>
          <w:rFonts w:ascii="Helvetica" w:hAnsi="Helvetica" w:cs="Helvetica"/>
          <w:sz w:val="12"/>
          <w:szCs w:val="12"/>
          <w:lang w:val="cs-CZ"/>
        </w:rPr>
        <w:t>, která je v bezvědomí nebo má křeče. Ihned volejte lékaře nebo Toxikologické informační centrum.</w:t>
      </w:r>
    </w:p>
    <w:p w:rsidR="00D61383" w:rsidRDefault="00D61383" w:rsidP="00EE5C93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</w:p>
    <w:p w:rsidR="00D61383" w:rsidRPr="00EE5C93" w:rsidRDefault="006106A9" w:rsidP="00EE5C93">
      <w:pPr>
        <w:pStyle w:val="NoSpacing"/>
        <w:rPr>
          <w:rFonts w:ascii="Helvetica" w:hAnsi="Helvetica" w:cs="Helvetica"/>
          <w:b/>
          <w:sz w:val="14"/>
          <w:szCs w:val="12"/>
          <w:u w:val="single"/>
          <w:lang w:val="cs-CZ"/>
        </w:rPr>
      </w:pPr>
      <w:r w:rsidRPr="00EE5C93">
        <w:rPr>
          <w:rFonts w:ascii="MyriadPro-Bold" w:hAnsi="MyriadPro-Bold" w:cs="MyriadPro-Bold"/>
          <w:b/>
          <w:bCs/>
          <w:sz w:val="12"/>
          <w:szCs w:val="10"/>
          <w:u w:val="single"/>
          <w:lang w:val="cs-CZ" w:eastAsia="nl-BE"/>
        </w:rPr>
        <w:t>Skladování:</w:t>
      </w:r>
    </w:p>
    <w:p w:rsidR="00D61383" w:rsidRDefault="00ED1A86" w:rsidP="00EE5C93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  <w:r w:rsidRPr="0043224C">
        <w:rPr>
          <w:rFonts w:ascii="Helvetica" w:hAnsi="Helvetica" w:cs="Helvetica"/>
          <w:sz w:val="12"/>
          <w:szCs w:val="12"/>
          <w:lang w:val="cs-CZ"/>
        </w:rPr>
        <w:t>Přípravek musí být skladován na chladném, suchém a dobře větraném místě a v pevně uzavřené původní nádobě.</w:t>
      </w:r>
    </w:p>
    <w:p w:rsidR="00D61383" w:rsidRDefault="00D61383" w:rsidP="00EE5C93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</w:p>
    <w:p w:rsidR="00D61383" w:rsidRDefault="006106A9" w:rsidP="00EE5C93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  <w:r w:rsidRPr="00EE5C93">
        <w:rPr>
          <w:rFonts w:ascii="Helvetica" w:hAnsi="Helvetica" w:cs="Helvetica"/>
          <w:b/>
          <w:sz w:val="12"/>
          <w:szCs w:val="12"/>
          <w:u w:val="single"/>
          <w:lang w:val="cs-CZ"/>
        </w:rPr>
        <w:t>Opatření na ochranu životního prostředí:</w:t>
      </w:r>
      <w:r w:rsidR="003119DA" w:rsidRPr="003119DA">
        <w:rPr>
          <w:rFonts w:ascii="Helvetica" w:hAnsi="Helvetica" w:cs="Helvetica"/>
          <w:sz w:val="12"/>
          <w:szCs w:val="12"/>
          <w:lang w:val="cs-CZ"/>
        </w:rPr>
        <w:t xml:space="preserve"> </w:t>
      </w:r>
    </w:p>
    <w:p w:rsidR="00D61383" w:rsidRDefault="003119DA" w:rsidP="007B0B1A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  <w:r w:rsidRPr="003119DA">
        <w:rPr>
          <w:rFonts w:ascii="Helvetica" w:hAnsi="Helvetica" w:cs="Helvetica"/>
          <w:sz w:val="12"/>
          <w:szCs w:val="12"/>
          <w:lang w:val="cs-CZ"/>
        </w:rPr>
        <w:t>Nevypouštějte do kanalizace, vodních toků ani půdy. Vyvarujte se vypouštění do vodního prostředí.</w:t>
      </w:r>
      <w:r w:rsidR="00CA7AC1">
        <w:rPr>
          <w:rFonts w:ascii="Helvetica" w:hAnsi="Helvetica" w:cs="Helvetica"/>
          <w:sz w:val="12"/>
          <w:szCs w:val="12"/>
          <w:lang w:val="cs-CZ"/>
        </w:rPr>
        <w:t xml:space="preserve"> </w:t>
      </w:r>
      <w:r w:rsidR="00CA7AC1" w:rsidRPr="00EE5C93">
        <w:rPr>
          <w:rFonts w:ascii="Helvetica" w:hAnsi="Helvetica" w:cs="Helvetica"/>
          <w:sz w:val="12"/>
          <w:szCs w:val="12"/>
          <w:lang w:val="cs-CZ"/>
        </w:rPr>
        <w:t xml:space="preserve">Odstraňte obal podle </w:t>
      </w:r>
      <w:r w:rsidR="001D1051">
        <w:rPr>
          <w:rFonts w:ascii="Helvetica" w:hAnsi="Helvetica" w:cs="Helvetica"/>
          <w:sz w:val="12"/>
          <w:szCs w:val="12"/>
          <w:lang w:val="cs-CZ"/>
        </w:rPr>
        <w:t>regionálních</w:t>
      </w:r>
      <w:r w:rsidR="001D1051" w:rsidRPr="00EE5C93">
        <w:rPr>
          <w:rFonts w:ascii="Helvetica" w:hAnsi="Helvetica" w:cs="Helvetica"/>
          <w:sz w:val="12"/>
          <w:szCs w:val="12"/>
          <w:lang w:val="cs-CZ"/>
        </w:rPr>
        <w:t xml:space="preserve"> </w:t>
      </w:r>
      <w:r w:rsidR="00CA7AC1" w:rsidRPr="00EE5C93">
        <w:rPr>
          <w:rFonts w:ascii="Helvetica" w:hAnsi="Helvetica" w:cs="Helvetica"/>
          <w:sz w:val="12"/>
          <w:szCs w:val="12"/>
          <w:lang w:val="cs-CZ"/>
        </w:rPr>
        <w:t>předpisů</w:t>
      </w:r>
      <w:r w:rsidR="000409DB" w:rsidRPr="00EE5C93">
        <w:rPr>
          <w:rFonts w:ascii="Helvetica" w:hAnsi="Helvetica" w:cs="Helvetica"/>
          <w:sz w:val="12"/>
          <w:szCs w:val="12"/>
          <w:lang w:val="cs-CZ"/>
        </w:rPr>
        <w:t>.</w:t>
      </w:r>
    </w:p>
    <w:p w:rsidR="0012770A" w:rsidRDefault="0012770A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  <w:r w:rsidRPr="000409DB">
        <w:rPr>
          <w:rFonts w:ascii="Helvetica" w:hAnsi="Helvetica" w:cs="Helvetica"/>
          <w:sz w:val="12"/>
          <w:szCs w:val="12"/>
          <w:lang w:val="cs-CZ"/>
        </w:rPr>
        <w:t>Za účelem ochrany organizmů žijících v půdě a ve vodě by se měly odpady (nečistoty a odpadní vody) obsahující přípravek odklidit na skládku mrvy.</w:t>
      </w:r>
    </w:p>
    <w:p w:rsidR="00AE77C5" w:rsidRDefault="00AE77C5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</w:p>
    <w:p w:rsidR="00AE77C5" w:rsidRPr="00EE5C93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 w:rsidRPr="00EE5C93">
        <w:rPr>
          <w:rFonts w:ascii="Helvetica" w:hAnsi="Helvetica" w:cs="Helvetica"/>
          <w:sz w:val="10"/>
          <w:szCs w:val="10"/>
          <w:lang w:val="cs-CZ"/>
        </w:rPr>
        <w:t>Obsahuje 1,2-benzisothiazolin-3-one. Může vyvolat alergickou reakci.</w:t>
      </w:r>
    </w:p>
    <w:p w:rsidR="00AE77C5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 w:rsidRPr="00EE5C93">
        <w:rPr>
          <w:rFonts w:ascii="Helvetica" w:hAnsi="Helvetica" w:cs="Helvetica"/>
          <w:sz w:val="10"/>
          <w:szCs w:val="10"/>
          <w:lang w:val="cs-CZ"/>
        </w:rPr>
        <w:t>Vysoce toxický pro vodní organismy, s dlouhodobými účinky. Používejte ochranné rukavice/ochranný oděv/ ochranné brýle/obličejový štít.</w:t>
      </w:r>
      <w:r w:rsidRPr="00EE5C93" w:rsidDel="009600BA">
        <w:rPr>
          <w:rFonts w:ascii="Helvetica" w:hAnsi="Helvetica" w:cs="Helvetica"/>
          <w:sz w:val="10"/>
          <w:szCs w:val="10"/>
          <w:lang w:val="cs-CZ"/>
        </w:rPr>
        <w:t xml:space="preserve"> </w:t>
      </w:r>
      <w:r w:rsidRPr="00EE5C93">
        <w:rPr>
          <w:rFonts w:ascii="Helvetica" w:hAnsi="Helvetica" w:cs="Helvetica"/>
          <w:sz w:val="10"/>
          <w:szCs w:val="10"/>
          <w:lang w:val="cs-CZ"/>
        </w:rPr>
        <w:t>Používejte vybavení pro ochranu dýchacích cest.</w:t>
      </w:r>
      <w:r w:rsidRPr="00EE5C93" w:rsidDel="009600BA">
        <w:rPr>
          <w:rFonts w:ascii="Helvetica" w:hAnsi="Helvetica" w:cs="Helvetica"/>
          <w:sz w:val="10"/>
          <w:szCs w:val="10"/>
          <w:lang w:val="cs-CZ"/>
        </w:rPr>
        <w:t xml:space="preserve"> </w:t>
      </w:r>
      <w:r w:rsidRPr="00EE5C93">
        <w:rPr>
          <w:rFonts w:ascii="Helvetica" w:hAnsi="Helvetica" w:cs="Helvetica"/>
          <w:sz w:val="10"/>
          <w:szCs w:val="10"/>
          <w:lang w:val="cs-CZ"/>
        </w:rPr>
        <w:t>Zabraňte uvolnění do životního prostředí. Uniklý produkt seberte.</w:t>
      </w:r>
      <w:r w:rsidRPr="00AE77C5">
        <w:rPr>
          <w:lang w:val="cs-CZ"/>
        </w:rPr>
        <w:t xml:space="preserve"> </w:t>
      </w:r>
      <w:r w:rsidRPr="00EE5C93">
        <w:rPr>
          <w:rFonts w:ascii="Helvetica" w:hAnsi="Helvetica" w:cs="Helvetica"/>
          <w:sz w:val="10"/>
          <w:szCs w:val="10"/>
          <w:lang w:val="cs-CZ"/>
        </w:rPr>
        <w:t>Odstraňte obsah/obal podle státních</w:t>
      </w:r>
      <w:r w:rsidRPr="00EE5C93" w:rsidDel="00D34744">
        <w:rPr>
          <w:rFonts w:ascii="Helvetica" w:hAnsi="Helvetica" w:cs="Helvetica"/>
          <w:sz w:val="10"/>
          <w:szCs w:val="10"/>
          <w:lang w:val="cs-CZ"/>
        </w:rPr>
        <w:t xml:space="preserve"> </w:t>
      </w:r>
      <w:r w:rsidRPr="00EE5C93">
        <w:rPr>
          <w:rFonts w:ascii="Helvetica" w:hAnsi="Helvetica" w:cs="Helvetica"/>
          <w:sz w:val="10"/>
          <w:szCs w:val="10"/>
          <w:lang w:val="cs-CZ"/>
        </w:rPr>
        <w:t>předpisů.</w:t>
      </w:r>
    </w:p>
    <w:p w:rsidR="00AE77C5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b/>
          <w:sz w:val="10"/>
          <w:szCs w:val="10"/>
          <w:lang w:val="cs-CZ"/>
        </w:rPr>
      </w:pPr>
      <w:r w:rsidRPr="005D54E2">
        <w:rPr>
          <w:rFonts w:ascii="Helvetica" w:hAnsi="Helvetica" w:cs="Helvetica"/>
          <w:b/>
          <w:sz w:val="10"/>
          <w:szCs w:val="10"/>
          <w:lang w:val="cs-CZ"/>
        </w:rPr>
        <w:t>Osoba zodpovědná za uvádění na trh v ČR:</w:t>
      </w:r>
    </w:p>
    <w:p w:rsidR="00AE77C5" w:rsidRPr="003824D8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 w:rsidRPr="003824D8">
        <w:rPr>
          <w:rFonts w:ascii="Helvetica" w:hAnsi="Helvetica" w:cs="Helvetica"/>
          <w:sz w:val="10"/>
          <w:szCs w:val="10"/>
          <w:lang w:val="cs-CZ"/>
        </w:rPr>
        <w:t>ELI LILLY ČR, s.r.o.</w:t>
      </w:r>
    </w:p>
    <w:p w:rsidR="00AE77C5" w:rsidRPr="003824D8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 w:rsidRPr="003824D8">
        <w:rPr>
          <w:rFonts w:ascii="Helvetica" w:hAnsi="Helvetica" w:cs="Helvetica"/>
          <w:sz w:val="10"/>
          <w:szCs w:val="10"/>
          <w:lang w:val="cs-CZ"/>
        </w:rPr>
        <w:t>Pobřežní 394/12</w:t>
      </w:r>
    </w:p>
    <w:p w:rsidR="00AE77C5" w:rsidRPr="003824D8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 w:rsidRPr="003824D8">
        <w:rPr>
          <w:rFonts w:ascii="Helvetica" w:hAnsi="Helvetica" w:cs="Helvetica"/>
          <w:sz w:val="10"/>
          <w:szCs w:val="10"/>
          <w:lang w:val="cs-CZ"/>
        </w:rPr>
        <w:t>186 00 Praha 8</w:t>
      </w:r>
    </w:p>
    <w:p w:rsidR="00AE77C5" w:rsidRPr="005D54E2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  <w:r w:rsidRPr="003824D8">
        <w:rPr>
          <w:rFonts w:ascii="Helvetica" w:hAnsi="Helvetica" w:cs="Helvetica"/>
          <w:sz w:val="10"/>
          <w:szCs w:val="10"/>
          <w:lang w:val="cs-CZ"/>
        </w:rPr>
        <w:t>Česká republika</w:t>
      </w:r>
    </w:p>
    <w:p w:rsidR="00AE77C5" w:rsidRPr="00EE5C93" w:rsidRDefault="00AE77C5" w:rsidP="00AE77C5">
      <w:pPr>
        <w:autoSpaceDE w:val="0"/>
        <w:autoSpaceDN w:val="0"/>
        <w:adjustRightInd w:val="0"/>
        <w:rPr>
          <w:rFonts w:ascii="Helvetica" w:hAnsi="Helvetica" w:cs="Helvetica"/>
          <w:sz w:val="10"/>
          <w:szCs w:val="10"/>
          <w:lang w:val="cs-CZ"/>
        </w:rPr>
      </w:pPr>
    </w:p>
    <w:p w:rsidR="00AE77C5" w:rsidRPr="00EE5C93" w:rsidRDefault="00AE77C5" w:rsidP="0012770A">
      <w:pPr>
        <w:pStyle w:val="NoSpacing"/>
        <w:rPr>
          <w:rFonts w:ascii="Helvetica" w:hAnsi="Helvetica" w:cs="Helvetica"/>
          <w:b/>
          <w:sz w:val="12"/>
          <w:szCs w:val="12"/>
          <w:lang w:val="cs-CZ"/>
        </w:rPr>
      </w:pPr>
      <w:r w:rsidRPr="00EE5C93">
        <w:rPr>
          <w:rFonts w:ascii="Helvetica" w:hAnsi="Helvetica" w:cs="Helvetica"/>
          <w:b/>
          <w:sz w:val="12"/>
          <w:szCs w:val="12"/>
          <w:lang w:val="cs-CZ"/>
        </w:rPr>
        <w:t>Výrobce účinne látky:</w:t>
      </w:r>
    </w:p>
    <w:p w:rsidR="00AE77C5" w:rsidRPr="00AE77C5" w:rsidRDefault="00AE77C5" w:rsidP="00AE77C5">
      <w:pPr>
        <w:pStyle w:val="NoSpacing"/>
        <w:rPr>
          <w:rFonts w:ascii="Helvetica" w:hAnsi="Helvetica" w:cs="Helvetica"/>
          <w:sz w:val="12"/>
          <w:szCs w:val="12"/>
        </w:rPr>
      </w:pPr>
      <w:r w:rsidRPr="00AE77C5">
        <w:rPr>
          <w:rFonts w:ascii="Helvetica" w:hAnsi="Helvetica" w:cs="Helvetica"/>
          <w:sz w:val="12"/>
          <w:szCs w:val="12"/>
        </w:rPr>
        <w:t xml:space="preserve">DOW </w:t>
      </w:r>
      <w:proofErr w:type="spellStart"/>
      <w:r w:rsidRPr="00AE77C5">
        <w:rPr>
          <w:rFonts w:ascii="Helvetica" w:hAnsi="Helvetica" w:cs="Helvetica"/>
          <w:sz w:val="12"/>
          <w:szCs w:val="12"/>
        </w:rPr>
        <w:t>AgroSciences</w:t>
      </w:r>
      <w:proofErr w:type="spellEnd"/>
    </w:p>
    <w:p w:rsidR="00AE77C5" w:rsidRPr="00AE77C5" w:rsidRDefault="00AE77C5" w:rsidP="00AE77C5">
      <w:pPr>
        <w:pStyle w:val="NoSpacing"/>
        <w:rPr>
          <w:rFonts w:ascii="Helvetica" w:hAnsi="Helvetica" w:cs="Helvetica"/>
          <w:sz w:val="12"/>
          <w:szCs w:val="12"/>
        </w:rPr>
      </w:pPr>
      <w:r w:rsidRPr="00AE77C5">
        <w:rPr>
          <w:rFonts w:ascii="Helvetica" w:hAnsi="Helvetica" w:cs="Helvetica"/>
          <w:sz w:val="12"/>
          <w:szCs w:val="12"/>
        </w:rPr>
        <w:t>305 North Huron Avenue</w:t>
      </w:r>
      <w:r w:rsidR="00BF5620">
        <w:rPr>
          <w:rFonts w:ascii="Helvetica" w:hAnsi="Helvetica" w:cs="Helvetica"/>
          <w:sz w:val="12"/>
          <w:szCs w:val="12"/>
        </w:rPr>
        <w:t xml:space="preserve">, </w:t>
      </w:r>
    </w:p>
    <w:p w:rsidR="00AE77C5" w:rsidRPr="001D1051" w:rsidRDefault="00BF5620" w:rsidP="00AE77C5">
      <w:pPr>
        <w:pStyle w:val="NoSpacing"/>
        <w:rPr>
          <w:rFonts w:ascii="Helvetica" w:hAnsi="Helvetica" w:cs="Helvetica"/>
          <w:sz w:val="12"/>
          <w:szCs w:val="12"/>
          <w:lang w:val="de-DE"/>
        </w:rPr>
      </w:pPr>
      <w:r w:rsidRPr="001D1051">
        <w:rPr>
          <w:rFonts w:ascii="Helvetica" w:hAnsi="Helvetica" w:cs="Helvetica"/>
          <w:sz w:val="12"/>
          <w:szCs w:val="12"/>
          <w:lang w:val="de-DE"/>
        </w:rPr>
        <w:t>Harbor Beach, MI 48441,</w:t>
      </w:r>
    </w:p>
    <w:p w:rsidR="00AE77C5" w:rsidRPr="00AE77C5" w:rsidRDefault="00AE77C5" w:rsidP="00AE77C5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  <w:r w:rsidRPr="001D1051">
        <w:rPr>
          <w:rFonts w:ascii="Helvetica" w:hAnsi="Helvetica" w:cs="Helvetica"/>
          <w:sz w:val="12"/>
          <w:szCs w:val="12"/>
          <w:lang w:val="de-DE"/>
        </w:rPr>
        <w:t>Spojené státy americké</w:t>
      </w:r>
    </w:p>
    <w:p w:rsidR="00D61383" w:rsidRPr="00EE5C93" w:rsidRDefault="00D61383" w:rsidP="00EE5C93">
      <w:pPr>
        <w:pStyle w:val="NoSpacing"/>
        <w:rPr>
          <w:rFonts w:ascii="Helvetica" w:hAnsi="Helvetica" w:cs="Helvetica"/>
          <w:sz w:val="12"/>
          <w:szCs w:val="12"/>
          <w:lang w:val="cs-CZ"/>
        </w:rPr>
      </w:pPr>
    </w:p>
    <w:p w:rsidR="00C65B0B" w:rsidRPr="00EE5C93" w:rsidRDefault="00E80183">
      <w:pPr>
        <w:autoSpaceDE w:val="0"/>
        <w:autoSpaceDN w:val="0"/>
        <w:adjustRightInd w:val="0"/>
        <w:rPr>
          <w:rFonts w:ascii="Helvetica" w:hAnsi="Helvetica" w:cs="Helvetica"/>
          <w:sz w:val="12"/>
          <w:szCs w:val="12"/>
          <w:lang w:val="cs-CZ"/>
        </w:rPr>
      </w:pPr>
    </w:p>
    <w:p w:rsidR="00C65B0B" w:rsidRPr="00EE5C93" w:rsidRDefault="00433865">
      <w:pPr>
        <w:autoSpaceDE w:val="0"/>
        <w:autoSpaceDN w:val="0"/>
        <w:adjustRightInd w:val="0"/>
        <w:rPr>
          <w:rFonts w:ascii="Helvetica" w:hAnsi="Helvetica" w:cs="Helvetica"/>
          <w:sz w:val="11"/>
          <w:szCs w:val="11"/>
          <w:lang w:val="cs-CZ"/>
        </w:rPr>
      </w:pPr>
      <w:r>
        <w:rPr>
          <w:rFonts w:ascii="Helvetica" w:hAnsi="Helvetica" w:cs="Helvetica"/>
          <w:sz w:val="8"/>
          <w:szCs w:val="8"/>
          <w:lang w:val="cs-CZ"/>
        </w:rPr>
        <w:t>* Elanco, Elector®  a šikmý pruh jsou obchodní značky ve vlastnictví nebo licenci společnosti Eli Lilly and Company, jejich dceřiných společnosti nebo obchodnćh poboček</w:t>
      </w:r>
      <w:r>
        <w:rPr>
          <w:rFonts w:ascii="Helvetica" w:eastAsia="Helvetica" w:hAnsi="Helvetica" w:cs="Helvetica"/>
          <w:sz w:val="8"/>
          <w:szCs w:val="8"/>
          <w:lang w:val="cs-CZ"/>
        </w:rPr>
        <w:t>.</w:t>
      </w:r>
    </w:p>
    <w:p w:rsidR="00C65B0B" w:rsidRPr="00EE5C93" w:rsidRDefault="00E8018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FF"/>
          <w:sz w:val="18"/>
          <w:szCs w:val="18"/>
          <w:lang w:val="cs-CZ"/>
        </w:rPr>
      </w:pPr>
    </w:p>
    <w:sectPr w:rsidR="00C65B0B" w:rsidRPr="00EE5C93" w:rsidSect="00321FBC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mpres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514"/>
    <w:multiLevelType w:val="hybridMultilevel"/>
    <w:tmpl w:val="9CAE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10D5F"/>
    <w:rsid w:val="000409DB"/>
    <w:rsid w:val="00120CF6"/>
    <w:rsid w:val="0012770A"/>
    <w:rsid w:val="001D1051"/>
    <w:rsid w:val="00290CEB"/>
    <w:rsid w:val="00291358"/>
    <w:rsid w:val="003119DA"/>
    <w:rsid w:val="00346266"/>
    <w:rsid w:val="0043224C"/>
    <w:rsid w:val="00433865"/>
    <w:rsid w:val="0048753F"/>
    <w:rsid w:val="004A610C"/>
    <w:rsid w:val="005A1A98"/>
    <w:rsid w:val="005E78A3"/>
    <w:rsid w:val="006106A9"/>
    <w:rsid w:val="006349C7"/>
    <w:rsid w:val="0064552F"/>
    <w:rsid w:val="00710850"/>
    <w:rsid w:val="007B0B1A"/>
    <w:rsid w:val="007D30BD"/>
    <w:rsid w:val="00894F23"/>
    <w:rsid w:val="00952732"/>
    <w:rsid w:val="00990A19"/>
    <w:rsid w:val="00A14DBC"/>
    <w:rsid w:val="00A47B98"/>
    <w:rsid w:val="00A70C23"/>
    <w:rsid w:val="00AE77C5"/>
    <w:rsid w:val="00B10802"/>
    <w:rsid w:val="00B6008A"/>
    <w:rsid w:val="00BC318B"/>
    <w:rsid w:val="00BF060D"/>
    <w:rsid w:val="00BF5620"/>
    <w:rsid w:val="00C30C7E"/>
    <w:rsid w:val="00C36D1D"/>
    <w:rsid w:val="00C62243"/>
    <w:rsid w:val="00CA7AC1"/>
    <w:rsid w:val="00CD6492"/>
    <w:rsid w:val="00CE7EE6"/>
    <w:rsid w:val="00D10D5F"/>
    <w:rsid w:val="00D30B9F"/>
    <w:rsid w:val="00D61383"/>
    <w:rsid w:val="00DE2374"/>
    <w:rsid w:val="00E80183"/>
    <w:rsid w:val="00ED1A86"/>
    <w:rsid w:val="00E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B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321FBC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321FBC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321FBC"/>
  </w:style>
  <w:style w:type="paragraph" w:styleId="CommentSubject">
    <w:name w:val="annotation subject"/>
    <w:basedOn w:val="CommentText"/>
    <w:next w:val="CommentText"/>
    <w:semiHidden/>
    <w:rsid w:val="00321FBC"/>
    <w:rPr>
      <w:b/>
      <w:bCs/>
    </w:rPr>
  </w:style>
  <w:style w:type="character" w:customStyle="1" w:styleId="CommentSubjectChar">
    <w:name w:val="Comment Subject Char"/>
    <w:basedOn w:val="CommentTextChar"/>
    <w:semiHidden/>
    <w:rsid w:val="00321FBC"/>
    <w:rPr>
      <w:b/>
      <w:bCs/>
    </w:rPr>
  </w:style>
  <w:style w:type="paragraph" w:styleId="BalloonText">
    <w:name w:val="Balloon Text"/>
    <w:basedOn w:val="Normal"/>
    <w:semiHidden/>
    <w:rsid w:val="00321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321FBC"/>
    <w:rPr>
      <w:sz w:val="0"/>
      <w:szCs w:val="0"/>
    </w:rPr>
  </w:style>
  <w:style w:type="paragraph" w:customStyle="1" w:styleId="Default">
    <w:name w:val="Default"/>
    <w:rsid w:val="00321F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E78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291358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349C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B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321FBC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321FBC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321FBC"/>
  </w:style>
  <w:style w:type="paragraph" w:styleId="CommentSubject">
    <w:name w:val="annotation subject"/>
    <w:basedOn w:val="CommentText"/>
    <w:next w:val="CommentText"/>
    <w:semiHidden/>
    <w:rsid w:val="00321FBC"/>
    <w:rPr>
      <w:b/>
      <w:bCs/>
    </w:rPr>
  </w:style>
  <w:style w:type="character" w:customStyle="1" w:styleId="CommentSubjectChar">
    <w:name w:val="Comment Subject Char"/>
    <w:basedOn w:val="CommentTextChar"/>
    <w:semiHidden/>
    <w:rsid w:val="00321FBC"/>
    <w:rPr>
      <w:b/>
      <w:bCs/>
    </w:rPr>
  </w:style>
  <w:style w:type="paragraph" w:styleId="BalloonText">
    <w:name w:val="Balloon Text"/>
    <w:basedOn w:val="Normal"/>
    <w:semiHidden/>
    <w:rsid w:val="00321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321FBC"/>
    <w:rPr>
      <w:sz w:val="0"/>
      <w:szCs w:val="0"/>
    </w:rPr>
  </w:style>
  <w:style w:type="paragraph" w:customStyle="1" w:styleId="Default">
    <w:name w:val="Default"/>
    <w:rsid w:val="00321F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E78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291358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349C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BF9EC-669D-4172-8FCC-A80927B5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PREMISE INSECT</vt:lpstr>
      <vt:lpstr>PREMISE INSECT</vt:lpstr>
    </vt:vector>
  </TitlesOfParts>
  <Company>Eli Lilly and Company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PREMISE INSECT</dc:title>
  <dc:creator>YX26660</dc:creator>
  <cp:lastModifiedBy>Eva Tusar</cp:lastModifiedBy>
  <cp:revision>8</cp:revision>
  <cp:lastPrinted>2015-10-12T05:33:00Z</cp:lastPrinted>
  <dcterms:created xsi:type="dcterms:W3CDTF">2015-10-28T20:11:00Z</dcterms:created>
  <dcterms:modified xsi:type="dcterms:W3CDTF">2016-09-16T10:15:00Z</dcterms:modified>
</cp:coreProperties>
</file>