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5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775"/>
        <w:gridCol w:w="127"/>
        <w:gridCol w:w="90"/>
        <w:gridCol w:w="283"/>
        <w:gridCol w:w="209"/>
        <w:gridCol w:w="284"/>
        <w:gridCol w:w="400"/>
        <w:gridCol w:w="450"/>
        <w:gridCol w:w="142"/>
        <w:gridCol w:w="567"/>
        <w:gridCol w:w="70"/>
        <w:gridCol w:w="1139"/>
        <w:gridCol w:w="1134"/>
        <w:gridCol w:w="1134"/>
        <w:gridCol w:w="278"/>
        <w:gridCol w:w="7"/>
      </w:tblGrid>
      <w:tr w:rsidR="00D750FC" w:rsidRPr="00195964" w14:paraId="0DAB6654" w14:textId="77777777" w:rsidTr="008B4ECE">
        <w:trPr>
          <w:cantSplit/>
        </w:trPr>
        <w:tc>
          <w:tcPr>
            <w:tcW w:w="568" w:type="dxa"/>
          </w:tcPr>
          <w:p w14:paraId="10F6DB65" w14:textId="77777777" w:rsidR="00D750FC" w:rsidRDefault="00D750FC">
            <w:pPr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694B6D42" w14:textId="77777777" w:rsidR="00D750FC" w:rsidRPr="00195964" w:rsidRDefault="00C267BC" w:rsidP="000E72E2">
            <w:pPr>
              <w:rPr>
                <w:b/>
                <w:i/>
              </w:rPr>
            </w:pPr>
            <w:r w:rsidRPr="00195964">
              <w:rPr>
                <w:b/>
                <w:i/>
              </w:rPr>
              <w:t xml:space="preserve">Oddíl 1: </w:t>
            </w:r>
            <w:r w:rsidR="00010255" w:rsidRPr="00195964">
              <w:rPr>
                <w:b/>
                <w:i/>
              </w:rPr>
              <w:t>Identifikace směsi</w:t>
            </w:r>
            <w:r w:rsidR="004666B3" w:rsidRPr="00195964">
              <w:rPr>
                <w:b/>
                <w:i/>
              </w:rPr>
              <w:t xml:space="preserve"> a společnosti</w:t>
            </w:r>
          </w:p>
        </w:tc>
      </w:tr>
      <w:tr w:rsidR="00D750FC" w:rsidRPr="00195964" w14:paraId="5BA8EF37" w14:textId="77777777" w:rsidTr="00CF6E7E">
        <w:trPr>
          <w:cantSplit/>
        </w:trPr>
        <w:tc>
          <w:tcPr>
            <w:tcW w:w="568" w:type="dxa"/>
          </w:tcPr>
          <w:p w14:paraId="038166D5" w14:textId="77777777" w:rsidR="00010255" w:rsidRPr="00195964" w:rsidRDefault="00D750FC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1.1</w:t>
            </w:r>
          </w:p>
          <w:p w14:paraId="1652A357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1.1.1</w:t>
            </w:r>
          </w:p>
          <w:p w14:paraId="04B03B44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1.1.2</w:t>
            </w:r>
          </w:p>
          <w:p w14:paraId="303B2097" w14:textId="77777777" w:rsidR="00F44A27" w:rsidRPr="00195964" w:rsidRDefault="00F44A27">
            <w:pPr>
              <w:spacing w:before="40" w:after="40"/>
              <w:rPr>
                <w:i/>
              </w:rPr>
            </w:pPr>
          </w:p>
          <w:p w14:paraId="7B510FA7" w14:textId="4D14C0F4" w:rsidR="00F44A27" w:rsidRPr="00195964" w:rsidRDefault="00F44A27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1.1.3</w:t>
            </w:r>
          </w:p>
        </w:tc>
        <w:tc>
          <w:tcPr>
            <w:tcW w:w="2902" w:type="dxa"/>
            <w:gridSpan w:val="6"/>
          </w:tcPr>
          <w:p w14:paraId="6FD26BB5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Identifikátor výrobku</w:t>
            </w:r>
          </w:p>
          <w:p w14:paraId="767AEA46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Obchodní jméno</w:t>
            </w:r>
          </w:p>
          <w:p w14:paraId="462C8014" w14:textId="77777777" w:rsidR="00010255" w:rsidRPr="00195964" w:rsidRDefault="00010255" w:rsidP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UVP/specifikace</w:t>
            </w:r>
          </w:p>
          <w:p w14:paraId="6FA2A159" w14:textId="77777777" w:rsidR="00F44A27" w:rsidRPr="00195964" w:rsidRDefault="00F44A27" w:rsidP="00010255">
            <w:pPr>
              <w:spacing w:before="40" w:after="40"/>
              <w:rPr>
                <w:i/>
              </w:rPr>
            </w:pPr>
          </w:p>
          <w:p w14:paraId="647A7271" w14:textId="7BF1359C" w:rsidR="00F44A27" w:rsidRPr="00195964" w:rsidRDefault="00F44A27" w:rsidP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UFI</w:t>
            </w:r>
          </w:p>
        </w:tc>
        <w:tc>
          <w:tcPr>
            <w:tcW w:w="5605" w:type="dxa"/>
            <w:gridSpan w:val="11"/>
          </w:tcPr>
          <w:p w14:paraId="4885525C" w14:textId="77777777" w:rsidR="00010255" w:rsidRPr="00195964" w:rsidRDefault="00010255">
            <w:pPr>
              <w:spacing w:before="40" w:after="40"/>
              <w:rPr>
                <w:b/>
                <w:sz w:val="28"/>
              </w:rPr>
            </w:pPr>
          </w:p>
          <w:p w14:paraId="3DB5702F" w14:textId="77777777" w:rsidR="00010255" w:rsidRPr="00AC6E39" w:rsidRDefault="00BA3376">
            <w:pPr>
              <w:spacing w:before="40" w:after="40"/>
              <w:rPr>
                <w:b/>
                <w:sz w:val="24"/>
                <w:szCs w:val="24"/>
              </w:rPr>
            </w:pPr>
            <w:r w:rsidRPr="00AC6E39">
              <w:rPr>
                <w:b/>
                <w:sz w:val="24"/>
                <w:szCs w:val="24"/>
              </w:rPr>
              <w:t>K-</w:t>
            </w:r>
            <w:proofErr w:type="spellStart"/>
            <w:r w:rsidRPr="00AC6E39">
              <w:rPr>
                <w:b/>
                <w:sz w:val="24"/>
                <w:szCs w:val="24"/>
              </w:rPr>
              <w:t>Othrine</w:t>
            </w:r>
            <w:proofErr w:type="spellEnd"/>
            <w:r w:rsidRPr="00AC6E39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="00397D15" w:rsidRPr="00AC6E39">
              <w:rPr>
                <w:b/>
                <w:sz w:val="24"/>
                <w:szCs w:val="24"/>
              </w:rPr>
              <w:t>Partix</w:t>
            </w:r>
            <w:proofErr w:type="spellEnd"/>
          </w:p>
          <w:p w14:paraId="35AD4865" w14:textId="77777777" w:rsidR="00010255" w:rsidRPr="00AC6E39" w:rsidRDefault="00397D15" w:rsidP="00010255">
            <w:pPr>
              <w:spacing w:before="40" w:after="40"/>
              <w:rPr>
                <w:b/>
              </w:rPr>
            </w:pPr>
            <w:r w:rsidRPr="00AC6E39">
              <w:rPr>
                <w:b/>
              </w:rPr>
              <w:t>80547854</w:t>
            </w:r>
            <w:r w:rsidR="00C820ED" w:rsidRPr="00AC6E39">
              <w:rPr>
                <w:b/>
              </w:rPr>
              <w:t>/1020000</w:t>
            </w:r>
            <w:r w:rsidRPr="00AC6E39">
              <w:rPr>
                <w:b/>
              </w:rPr>
              <w:t>26312</w:t>
            </w:r>
          </w:p>
          <w:p w14:paraId="749D8FF7" w14:textId="71FC410F" w:rsidR="00F44A27" w:rsidRPr="00195964" w:rsidRDefault="00F44A27" w:rsidP="00010255">
            <w:pPr>
              <w:spacing w:before="40" w:after="40"/>
              <w:rPr>
                <w:b/>
                <w:bCs/>
                <w:sz w:val="24"/>
                <w:szCs w:val="24"/>
              </w:rPr>
            </w:pPr>
            <w:r w:rsidRPr="00AC6E39">
              <w:rPr>
                <w:rFonts w:cs="Arial"/>
                <w:b/>
                <w:bCs/>
              </w:rPr>
              <w:t>S4A0-W06V-S00E-V5U0</w:t>
            </w:r>
          </w:p>
        </w:tc>
      </w:tr>
      <w:tr w:rsidR="00D750FC" w:rsidRPr="00195964" w14:paraId="1B7362AD" w14:textId="77777777" w:rsidTr="00CF6E7E">
        <w:trPr>
          <w:cantSplit/>
        </w:trPr>
        <w:tc>
          <w:tcPr>
            <w:tcW w:w="568" w:type="dxa"/>
          </w:tcPr>
          <w:p w14:paraId="7AEDEDD0" w14:textId="77777777" w:rsidR="00D750FC" w:rsidRPr="00195964" w:rsidRDefault="00D750FC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1.2</w:t>
            </w:r>
          </w:p>
          <w:p w14:paraId="14C946CA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1.2.1</w:t>
            </w:r>
          </w:p>
        </w:tc>
        <w:tc>
          <w:tcPr>
            <w:tcW w:w="2902" w:type="dxa"/>
            <w:gridSpan w:val="6"/>
          </w:tcPr>
          <w:p w14:paraId="08AD8189" w14:textId="77777777" w:rsidR="00D750FC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Příslušná určená použití směsi</w:t>
            </w:r>
          </w:p>
          <w:p w14:paraId="034F298F" w14:textId="77777777" w:rsidR="00010255" w:rsidRPr="00195964" w:rsidRDefault="00010255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Použití</w:t>
            </w:r>
          </w:p>
        </w:tc>
        <w:tc>
          <w:tcPr>
            <w:tcW w:w="5605" w:type="dxa"/>
            <w:gridSpan w:val="11"/>
          </w:tcPr>
          <w:p w14:paraId="0EF9FCB0" w14:textId="77777777" w:rsidR="00010255" w:rsidRPr="00195964" w:rsidRDefault="00010255">
            <w:pPr>
              <w:spacing w:before="40" w:after="40"/>
            </w:pPr>
          </w:p>
          <w:p w14:paraId="275FA616" w14:textId="77777777" w:rsidR="00010255" w:rsidRPr="00195964" w:rsidRDefault="002D6067" w:rsidP="00E457F6">
            <w:pPr>
              <w:spacing w:before="40" w:after="40"/>
            </w:pPr>
            <w:proofErr w:type="gramStart"/>
            <w:r w:rsidRPr="00195964">
              <w:t>Biocid - insekticid</w:t>
            </w:r>
            <w:proofErr w:type="gramEnd"/>
          </w:p>
        </w:tc>
      </w:tr>
      <w:tr w:rsidR="004666B3" w:rsidRPr="00195964" w14:paraId="49C986B6" w14:textId="77777777" w:rsidTr="00CF6E7E">
        <w:trPr>
          <w:cantSplit/>
        </w:trPr>
        <w:tc>
          <w:tcPr>
            <w:tcW w:w="568" w:type="dxa"/>
          </w:tcPr>
          <w:p w14:paraId="349D41AB" w14:textId="77777777" w:rsidR="004666B3" w:rsidRPr="00195964" w:rsidRDefault="004666B3" w:rsidP="004666B3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1.3</w:t>
            </w:r>
          </w:p>
        </w:tc>
        <w:tc>
          <w:tcPr>
            <w:tcW w:w="2902" w:type="dxa"/>
            <w:gridSpan w:val="6"/>
          </w:tcPr>
          <w:p w14:paraId="0FED0727" w14:textId="77777777" w:rsidR="004666B3" w:rsidRPr="00195964" w:rsidRDefault="00010255" w:rsidP="004666B3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Podrobné údaje o dodavateli bezpečnostního listu</w:t>
            </w:r>
          </w:p>
          <w:p w14:paraId="13382854" w14:textId="77777777" w:rsidR="004666B3" w:rsidRPr="00195964" w:rsidRDefault="004666B3" w:rsidP="004666B3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Výrobce</w:t>
            </w:r>
          </w:p>
          <w:p w14:paraId="6C6FEB17" w14:textId="77777777" w:rsidR="004666B3" w:rsidRPr="00195964" w:rsidRDefault="004666B3" w:rsidP="004666B3">
            <w:pPr>
              <w:spacing w:before="40" w:after="40"/>
              <w:rPr>
                <w:i/>
              </w:rPr>
            </w:pPr>
          </w:p>
          <w:p w14:paraId="1C9AC3A0" w14:textId="77777777" w:rsidR="007965CC" w:rsidRPr="00195964" w:rsidRDefault="007965CC" w:rsidP="004666B3">
            <w:pPr>
              <w:spacing w:before="40" w:after="40"/>
              <w:rPr>
                <w:i/>
              </w:rPr>
            </w:pPr>
          </w:p>
          <w:p w14:paraId="784F84BF" w14:textId="77777777" w:rsidR="00950851" w:rsidRPr="00195964" w:rsidRDefault="00950851" w:rsidP="004666B3">
            <w:pPr>
              <w:spacing w:before="40" w:after="40"/>
              <w:rPr>
                <w:i/>
              </w:rPr>
            </w:pPr>
          </w:p>
          <w:p w14:paraId="1DA4995C" w14:textId="77777777" w:rsidR="004666B3" w:rsidRPr="00195964" w:rsidRDefault="00950851" w:rsidP="004666B3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Osoba</w:t>
            </w:r>
            <w:r w:rsidR="004666B3" w:rsidRPr="00195964">
              <w:rPr>
                <w:i/>
              </w:rPr>
              <w:t xml:space="preserve"> odpově</w:t>
            </w:r>
            <w:r w:rsidR="007B7394" w:rsidRPr="00195964">
              <w:rPr>
                <w:i/>
              </w:rPr>
              <w:t>d</w:t>
            </w:r>
            <w:r w:rsidR="004666B3" w:rsidRPr="00195964">
              <w:rPr>
                <w:i/>
              </w:rPr>
              <w:t>ná za uvádění na trh v České republice</w:t>
            </w:r>
          </w:p>
        </w:tc>
        <w:tc>
          <w:tcPr>
            <w:tcW w:w="5605" w:type="dxa"/>
            <w:gridSpan w:val="11"/>
          </w:tcPr>
          <w:p w14:paraId="4E9C2F92" w14:textId="77777777" w:rsidR="004666B3" w:rsidRPr="00195964" w:rsidRDefault="004666B3" w:rsidP="004666B3">
            <w:pPr>
              <w:numPr>
                <w:ilvl w:val="12"/>
                <w:numId w:val="0"/>
              </w:numPr>
              <w:spacing w:before="40" w:after="40"/>
            </w:pPr>
          </w:p>
          <w:p w14:paraId="7BEFDC53" w14:textId="77777777" w:rsidR="00AC6E39" w:rsidRDefault="00AC6E39" w:rsidP="004666B3">
            <w:pPr>
              <w:numPr>
                <w:ilvl w:val="12"/>
                <w:numId w:val="0"/>
              </w:numPr>
              <w:spacing w:before="40" w:after="40"/>
            </w:pPr>
          </w:p>
          <w:p w14:paraId="58D9C303" w14:textId="1619EEEE" w:rsidR="004666B3" w:rsidRPr="00195964" w:rsidRDefault="00CC4E21" w:rsidP="004666B3">
            <w:pPr>
              <w:numPr>
                <w:ilvl w:val="12"/>
                <w:numId w:val="0"/>
              </w:numPr>
              <w:spacing w:before="40" w:after="40"/>
            </w:pPr>
            <w:r w:rsidRPr="00195964">
              <w:t>Bayer</w:t>
            </w:r>
            <w:r w:rsidR="004666B3" w:rsidRPr="00195964">
              <w:t xml:space="preserve"> S.A.</w:t>
            </w:r>
            <w:r w:rsidRPr="00195964">
              <w:t>S</w:t>
            </w:r>
            <w:r w:rsidR="00010255" w:rsidRPr="00195964">
              <w:t>., 16</w:t>
            </w:r>
            <w:r w:rsidR="00565962" w:rsidRPr="00195964">
              <w:t xml:space="preserve"> </w:t>
            </w:r>
            <w:proofErr w:type="spellStart"/>
            <w:r w:rsidR="00565962" w:rsidRPr="00195964">
              <w:t>Rue</w:t>
            </w:r>
            <w:proofErr w:type="spellEnd"/>
            <w:r w:rsidR="00565962" w:rsidRPr="00195964">
              <w:t xml:space="preserve"> Jean-Marie </w:t>
            </w:r>
            <w:proofErr w:type="spellStart"/>
            <w:r w:rsidR="00565962" w:rsidRPr="00195964">
              <w:t>Leclair</w:t>
            </w:r>
            <w:proofErr w:type="spellEnd"/>
            <w:r w:rsidR="00565962" w:rsidRPr="00195964">
              <w:t>,</w:t>
            </w:r>
            <w:r w:rsidR="00010255" w:rsidRPr="00195964">
              <w:t xml:space="preserve"> LYON, Francie</w:t>
            </w:r>
          </w:p>
          <w:p w14:paraId="351B352A" w14:textId="77777777" w:rsidR="00010255" w:rsidRPr="00195964" w:rsidRDefault="00010255" w:rsidP="004666B3">
            <w:pPr>
              <w:numPr>
                <w:ilvl w:val="12"/>
                <w:numId w:val="0"/>
              </w:numPr>
              <w:spacing w:before="40" w:after="40"/>
            </w:pPr>
            <w:r w:rsidRPr="00195964">
              <w:t>Tel.: +49 2173</w:t>
            </w:r>
            <w:r w:rsidR="00950851" w:rsidRPr="00195964">
              <w:t xml:space="preserve"> </w:t>
            </w:r>
            <w:r w:rsidRPr="00195964">
              <w:t>38</w:t>
            </w:r>
            <w:r w:rsidR="00950851" w:rsidRPr="00195964">
              <w:t>-</w:t>
            </w:r>
            <w:r w:rsidRPr="00195964">
              <w:t>3409/3189 (</w:t>
            </w:r>
            <w:proofErr w:type="spellStart"/>
            <w:r w:rsidRPr="00195964">
              <w:t>Product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Safety</w:t>
            </w:r>
            <w:proofErr w:type="spellEnd"/>
            <w:r w:rsidRPr="00195964">
              <w:t xml:space="preserve"> and </w:t>
            </w:r>
            <w:proofErr w:type="spellStart"/>
            <w:r w:rsidRPr="00195964">
              <w:t>Specification</w:t>
            </w:r>
            <w:proofErr w:type="spellEnd"/>
            <w:r w:rsidRPr="00195964">
              <w:t xml:space="preserve"> Management, 8–18 hod.)</w:t>
            </w:r>
          </w:p>
          <w:p w14:paraId="6FD35563" w14:textId="318754A5" w:rsidR="007965CC" w:rsidRPr="00195964" w:rsidRDefault="007965CC" w:rsidP="007965CC">
            <w:pPr>
              <w:numPr>
                <w:ilvl w:val="12"/>
                <w:numId w:val="0"/>
              </w:numPr>
              <w:spacing w:before="40" w:after="40"/>
            </w:pPr>
            <w:r w:rsidRPr="00195964">
              <w:t>E</w:t>
            </w:r>
            <w:r w:rsidR="002D6BB9" w:rsidRPr="00195964">
              <w:t xml:space="preserve">-mail: </w:t>
            </w:r>
            <w:r w:rsidR="00010255" w:rsidRPr="00195964">
              <w:t>BCS-SDS</w:t>
            </w:r>
            <w:r w:rsidR="002D6BB9" w:rsidRPr="00195964">
              <w:t>@bayer</w:t>
            </w:r>
            <w:r w:rsidRPr="00195964">
              <w:t>.com</w:t>
            </w:r>
          </w:p>
          <w:p w14:paraId="197F9B99" w14:textId="77777777" w:rsidR="00D50E9E" w:rsidRPr="00195964" w:rsidRDefault="004666B3" w:rsidP="00D50E9E">
            <w:pPr>
              <w:numPr>
                <w:ilvl w:val="12"/>
                <w:numId w:val="0"/>
              </w:numPr>
              <w:spacing w:before="40" w:after="40"/>
            </w:pPr>
            <w:r w:rsidRPr="00195964">
              <w:t xml:space="preserve">Bayer s.r.o., </w:t>
            </w:r>
            <w:proofErr w:type="spellStart"/>
            <w:r w:rsidR="00D50E9E" w:rsidRPr="00195964">
              <w:t>Siemensova</w:t>
            </w:r>
            <w:proofErr w:type="spellEnd"/>
            <w:r w:rsidR="00D50E9E" w:rsidRPr="00195964">
              <w:t xml:space="preserve"> </w:t>
            </w:r>
            <w:r w:rsidR="00950851" w:rsidRPr="00195964">
              <w:t>2717/</w:t>
            </w:r>
            <w:r w:rsidR="00D50E9E" w:rsidRPr="00195964">
              <w:t>4, 155 00 Praha 5 - Stodůlky</w:t>
            </w:r>
          </w:p>
          <w:p w14:paraId="4F80EDF6" w14:textId="09EA25F6" w:rsidR="004666B3" w:rsidRPr="00195964" w:rsidRDefault="004666B3" w:rsidP="004666B3">
            <w:pPr>
              <w:numPr>
                <w:ilvl w:val="12"/>
                <w:numId w:val="0"/>
              </w:numPr>
              <w:spacing w:before="40" w:after="40"/>
            </w:pPr>
            <w:r w:rsidRPr="00195964">
              <w:t>tel.:</w:t>
            </w:r>
            <w:r w:rsidR="00397D15" w:rsidRPr="00195964">
              <w:t xml:space="preserve"> </w:t>
            </w:r>
            <w:r w:rsidRPr="00195964">
              <w:t>+420</w:t>
            </w:r>
            <w:r w:rsidR="00195964" w:rsidRPr="00195964">
              <w:t> </w:t>
            </w:r>
            <w:r w:rsidRPr="00195964">
              <w:t>266</w:t>
            </w:r>
            <w:r w:rsidR="00195964" w:rsidRPr="00195964">
              <w:t> </w:t>
            </w:r>
            <w:r w:rsidRPr="00195964">
              <w:t>101</w:t>
            </w:r>
            <w:r w:rsidR="00195964" w:rsidRPr="00195964">
              <w:t xml:space="preserve"> </w:t>
            </w:r>
            <w:r w:rsidRPr="00195964">
              <w:t>111 (8-17 hod.)</w:t>
            </w:r>
          </w:p>
          <w:p w14:paraId="2035C4BF" w14:textId="77777777" w:rsidR="004666B3" w:rsidRPr="00195964" w:rsidRDefault="004666B3" w:rsidP="004666B3">
            <w:pPr>
              <w:numPr>
                <w:ilvl w:val="12"/>
                <w:numId w:val="0"/>
              </w:numPr>
              <w:spacing w:before="40" w:after="40"/>
            </w:pPr>
            <w:r w:rsidRPr="00195964">
              <w:t>E-m</w:t>
            </w:r>
            <w:r w:rsidR="002D6BB9" w:rsidRPr="00195964">
              <w:t>ail: toxinfo.cz@bayer</w:t>
            </w:r>
            <w:r w:rsidRPr="00195964">
              <w:t>.com</w:t>
            </w:r>
          </w:p>
        </w:tc>
      </w:tr>
      <w:tr w:rsidR="00950851" w:rsidRPr="00195964" w14:paraId="557716B0" w14:textId="77777777" w:rsidTr="00CF6E7E">
        <w:trPr>
          <w:cantSplit/>
        </w:trPr>
        <w:tc>
          <w:tcPr>
            <w:tcW w:w="568" w:type="dxa"/>
          </w:tcPr>
          <w:p w14:paraId="5341DE37" w14:textId="77777777" w:rsidR="00950851" w:rsidRPr="00195964" w:rsidRDefault="00950851" w:rsidP="004666B3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195964">
              <w:rPr>
                <w:i/>
              </w:rPr>
              <w:t>1.4</w:t>
            </w:r>
          </w:p>
        </w:tc>
        <w:tc>
          <w:tcPr>
            <w:tcW w:w="2902" w:type="dxa"/>
            <w:gridSpan w:val="6"/>
          </w:tcPr>
          <w:p w14:paraId="20F6C59D" w14:textId="77777777" w:rsidR="00950851" w:rsidRPr="00195964" w:rsidRDefault="00950851" w:rsidP="003E2EAC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195964">
              <w:rPr>
                <w:i/>
              </w:rPr>
              <w:t>Telefonní číslo pro naléhavé situace</w:t>
            </w:r>
          </w:p>
        </w:tc>
        <w:tc>
          <w:tcPr>
            <w:tcW w:w="5605" w:type="dxa"/>
            <w:gridSpan w:val="11"/>
          </w:tcPr>
          <w:p w14:paraId="3607E583" w14:textId="77777777" w:rsidR="00950851" w:rsidRPr="00195964" w:rsidRDefault="00950851" w:rsidP="003E2EAC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195964">
              <w:rPr>
                <w:i/>
              </w:rPr>
              <w:t>Při ohrožení života a zdraví (ČR):</w:t>
            </w:r>
          </w:p>
          <w:p w14:paraId="67FCA562" w14:textId="698F7ED2" w:rsidR="00950851" w:rsidRPr="00195964" w:rsidRDefault="00950851" w:rsidP="00950851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195964">
              <w:rPr>
                <w:i/>
              </w:rPr>
              <w:t>Toxikologické informační středisko (TIS), Klinika nemocí z povolání, Na Bojišti 1, 128 08 Praha 2</w:t>
            </w:r>
          </w:p>
          <w:p w14:paraId="626195CA" w14:textId="77777777" w:rsidR="00950851" w:rsidRPr="00195964" w:rsidRDefault="00950851" w:rsidP="00950851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195964">
              <w:rPr>
                <w:i/>
              </w:rPr>
              <w:t>Telefon nepřetržitě: 224919293 nebo 224915402</w:t>
            </w:r>
          </w:p>
          <w:p w14:paraId="7B57E3A3" w14:textId="77777777" w:rsidR="00960C88" w:rsidRDefault="00960C88" w:rsidP="00960C88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</w:p>
          <w:p w14:paraId="3FFB50FD" w14:textId="579B494D" w:rsidR="00960C88" w:rsidRDefault="00960C88" w:rsidP="00960C88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B25519">
              <w:rPr>
                <w:i/>
              </w:rPr>
              <w:t>Mezinárodní nouzové telefonní číslo (24 hod)</w:t>
            </w:r>
            <w:r>
              <w:rPr>
                <w:i/>
              </w:rPr>
              <w:t>:</w:t>
            </w:r>
          </w:p>
          <w:p w14:paraId="54BC4385" w14:textId="275EC01F" w:rsidR="00950851" w:rsidRPr="00195964" w:rsidRDefault="00960C88" w:rsidP="00960C88">
            <w:pPr>
              <w:numPr>
                <w:ilvl w:val="12"/>
                <w:numId w:val="0"/>
              </w:numPr>
              <w:spacing w:before="40" w:after="40"/>
              <w:rPr>
                <w:i/>
              </w:rPr>
            </w:pPr>
            <w:r w:rsidRPr="00B25519">
              <w:rPr>
                <w:rFonts w:cs="Arial"/>
                <w:i/>
                <w:iCs/>
              </w:rPr>
              <w:t>Telefon nepřetržitě: +1 (760) 476-3964 (pro Bayer provozuje společnost 3E)</w:t>
            </w:r>
          </w:p>
        </w:tc>
      </w:tr>
      <w:tr w:rsidR="00950851" w:rsidRPr="00195964" w14:paraId="5B4AE563" w14:textId="77777777" w:rsidTr="008B4ECE">
        <w:trPr>
          <w:cantSplit/>
          <w:trHeight w:val="4722"/>
        </w:trPr>
        <w:tc>
          <w:tcPr>
            <w:tcW w:w="568" w:type="dxa"/>
          </w:tcPr>
          <w:p w14:paraId="54AE41D1" w14:textId="77777777" w:rsidR="00C267BC" w:rsidRPr="00195964" w:rsidRDefault="00C267BC" w:rsidP="004666B3">
            <w:pPr>
              <w:spacing w:before="40" w:after="40"/>
              <w:rPr>
                <w:i/>
              </w:rPr>
            </w:pPr>
          </w:p>
          <w:p w14:paraId="3C1FCDA3" w14:textId="77777777" w:rsidR="00436141" w:rsidRPr="00195964" w:rsidRDefault="00436141" w:rsidP="00436141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2.1</w:t>
            </w:r>
          </w:p>
          <w:p w14:paraId="2B20B078" w14:textId="77777777" w:rsidR="00436141" w:rsidRPr="00195964" w:rsidRDefault="00436141" w:rsidP="004666B3">
            <w:pPr>
              <w:spacing w:before="40" w:after="40"/>
              <w:rPr>
                <w:i/>
              </w:rPr>
            </w:pPr>
          </w:p>
          <w:p w14:paraId="201EC5A9" w14:textId="77777777" w:rsidR="00436141" w:rsidRPr="00195964" w:rsidRDefault="00436141" w:rsidP="004666B3">
            <w:pPr>
              <w:spacing w:before="40" w:after="40"/>
              <w:rPr>
                <w:i/>
              </w:rPr>
            </w:pPr>
          </w:p>
          <w:p w14:paraId="5791A49B" w14:textId="77777777" w:rsidR="00565962" w:rsidRPr="00195964" w:rsidRDefault="00565962" w:rsidP="00436141">
            <w:pPr>
              <w:spacing w:before="40" w:after="40"/>
              <w:rPr>
                <w:i/>
              </w:rPr>
            </w:pPr>
          </w:p>
          <w:p w14:paraId="0964C1B4" w14:textId="77777777" w:rsidR="002D6067" w:rsidRPr="00195964" w:rsidRDefault="002D6067" w:rsidP="00436141">
            <w:pPr>
              <w:spacing w:before="40" w:after="40"/>
              <w:rPr>
                <w:i/>
              </w:rPr>
            </w:pPr>
          </w:p>
          <w:p w14:paraId="43787837" w14:textId="77777777" w:rsidR="00AC6E39" w:rsidRDefault="00AC6E39" w:rsidP="00436141">
            <w:pPr>
              <w:spacing w:before="40" w:after="40"/>
              <w:rPr>
                <w:i/>
              </w:rPr>
            </w:pPr>
          </w:p>
          <w:p w14:paraId="7967BF60" w14:textId="3BE46160" w:rsidR="00436141" w:rsidRPr="00195964" w:rsidRDefault="00436141" w:rsidP="00436141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 xml:space="preserve">2.2 </w:t>
            </w:r>
          </w:p>
          <w:p w14:paraId="1C25AD6E" w14:textId="77777777" w:rsidR="00436141" w:rsidRPr="00195964" w:rsidRDefault="00436141" w:rsidP="004666B3">
            <w:pPr>
              <w:spacing w:before="40" w:after="40"/>
              <w:rPr>
                <w:i/>
              </w:rPr>
            </w:pPr>
          </w:p>
          <w:p w14:paraId="6C7B09A2" w14:textId="77777777" w:rsidR="00436141" w:rsidRPr="00195964" w:rsidRDefault="00436141" w:rsidP="004666B3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472D804A" w14:textId="77777777" w:rsidR="00950851" w:rsidRPr="00195964" w:rsidRDefault="00C267BC" w:rsidP="004666B3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 xml:space="preserve">Oddíl 2: </w:t>
            </w:r>
            <w:r w:rsidR="00950851" w:rsidRPr="00195964">
              <w:rPr>
                <w:b/>
                <w:i/>
              </w:rPr>
              <w:t>Identifikace nebezpečnosti:</w:t>
            </w:r>
          </w:p>
          <w:p w14:paraId="379F7B36" w14:textId="77777777" w:rsidR="00565962" w:rsidRPr="00195964" w:rsidRDefault="00565962" w:rsidP="00565962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  <w:rPr>
                <w:b/>
              </w:rPr>
            </w:pPr>
            <w:r w:rsidRPr="00195964">
              <w:rPr>
                <w:b/>
                <w:snapToGrid w:val="0"/>
                <w:color w:val="000000"/>
              </w:rPr>
              <w:t>Klasifikace směsi podle Nařízení (ES) č.1272/2008, ve znění pozdějších předpisů</w:t>
            </w:r>
          </w:p>
          <w:p w14:paraId="7C46A8C5" w14:textId="77777777" w:rsidR="00397D15" w:rsidRPr="00195964" w:rsidRDefault="00397D15" w:rsidP="00565962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  <w:rPr>
                <w:b/>
              </w:rPr>
            </w:pPr>
            <w:r w:rsidRPr="00195964">
              <w:rPr>
                <w:b/>
              </w:rPr>
              <w:t xml:space="preserve">Skin </w:t>
            </w:r>
            <w:proofErr w:type="spellStart"/>
            <w:r w:rsidRPr="00195964">
              <w:rPr>
                <w:b/>
              </w:rPr>
              <w:t>Sens</w:t>
            </w:r>
            <w:proofErr w:type="spellEnd"/>
            <w:r w:rsidRPr="00195964">
              <w:rPr>
                <w:b/>
              </w:rPr>
              <w:t>. 1; H317</w:t>
            </w:r>
            <w:r w:rsidR="00565962" w:rsidRPr="00195964">
              <w:rPr>
                <w:b/>
              </w:rPr>
              <w:t xml:space="preserve"> </w:t>
            </w:r>
          </w:p>
          <w:p w14:paraId="3DC58BD2" w14:textId="77777777" w:rsidR="00565962" w:rsidRPr="00195964" w:rsidRDefault="00565962" w:rsidP="00565962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  <w:rPr>
                <w:b/>
              </w:rPr>
            </w:pPr>
            <w:proofErr w:type="spellStart"/>
            <w:r w:rsidRPr="00195964">
              <w:rPr>
                <w:b/>
              </w:rPr>
              <w:t>Aquatic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Acute</w:t>
            </w:r>
            <w:proofErr w:type="spellEnd"/>
            <w:r w:rsidRPr="00195964">
              <w:rPr>
                <w:b/>
              </w:rPr>
              <w:t xml:space="preserve"> 1; H400          </w:t>
            </w:r>
          </w:p>
          <w:p w14:paraId="5E91D3AD" w14:textId="5F0DFEF3" w:rsidR="00436141" w:rsidRPr="00195964" w:rsidRDefault="00565962" w:rsidP="00436141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  <w:rPr>
                <w:b/>
              </w:rPr>
            </w:pPr>
            <w:proofErr w:type="spellStart"/>
            <w:r w:rsidRPr="00195964">
              <w:rPr>
                <w:b/>
              </w:rPr>
              <w:t>Aquatic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Chronic</w:t>
            </w:r>
            <w:proofErr w:type="spellEnd"/>
            <w:r w:rsidRPr="00195964">
              <w:rPr>
                <w:b/>
              </w:rPr>
              <w:t xml:space="preserve"> 1; H410     </w:t>
            </w:r>
            <w:r w:rsidR="00436141" w:rsidRPr="00195964">
              <w:rPr>
                <w:b/>
              </w:rPr>
              <w:t xml:space="preserve">                                                       </w:t>
            </w:r>
          </w:p>
          <w:p w14:paraId="1B726C44" w14:textId="77777777" w:rsidR="00C820ED" w:rsidRPr="00195964" w:rsidRDefault="00C820ED" w:rsidP="00436141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  <w:p w14:paraId="0FB02D12" w14:textId="77777777" w:rsidR="00436141" w:rsidRPr="00195964" w:rsidRDefault="00436141" w:rsidP="00436141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>Prvky označení</w:t>
            </w:r>
          </w:p>
          <w:p w14:paraId="74BDC023" w14:textId="77777777" w:rsidR="00565962" w:rsidRPr="00AC6E39" w:rsidRDefault="00565962" w:rsidP="00565962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AC6E39">
              <w:rPr>
                <w:b/>
                <w:lang w:eastAsia="en-US"/>
              </w:rPr>
              <w:t>Podle Nařízení (ES) č.1272/2008, ve znění pozdějších předpisů</w:t>
            </w:r>
          </w:p>
          <w:p w14:paraId="2E80EC30" w14:textId="6192CB03" w:rsidR="00565962" w:rsidRPr="00195964" w:rsidRDefault="00F44A27" w:rsidP="00565962">
            <w:pPr>
              <w:spacing w:before="40" w:after="40"/>
              <w:rPr>
                <w:sz w:val="18"/>
                <w:szCs w:val="18"/>
              </w:rPr>
            </w:pPr>
            <w:r w:rsidRPr="00195964">
              <w:rPr>
                <w:rFonts w:ascii="Arial" w:hAnsi="Arial" w:cs="Arial"/>
                <w:noProof/>
              </w:rPr>
              <w:t xml:space="preserve"> </w:t>
            </w:r>
            <w:r w:rsidRPr="00195964">
              <w:rPr>
                <w:noProof/>
              </w:rPr>
              <w:drawing>
                <wp:inline distT="0" distB="0" distL="0" distR="0" wp14:anchorId="7ABDDDD7" wp14:editId="5BBE9FFD">
                  <wp:extent cx="673100" cy="673100"/>
                  <wp:effectExtent l="0" t="0" r="0" b="0"/>
                  <wp:docPr id="3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66" cy="676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95964">
              <w:rPr>
                <w:rFonts w:ascii="Arial" w:hAnsi="Arial" w:cs="Arial"/>
                <w:noProof/>
              </w:rPr>
              <w:t xml:space="preserve">    </w:t>
            </w:r>
            <w:r w:rsidRPr="00195964">
              <w:rPr>
                <w:rFonts w:ascii="Arial" w:hAnsi="Arial" w:cs="Arial"/>
                <w:noProof/>
              </w:rPr>
              <w:drawing>
                <wp:inline distT="0" distB="0" distL="0" distR="0" wp14:anchorId="20698853" wp14:editId="1C0530E0">
                  <wp:extent cx="635000" cy="661194"/>
                  <wp:effectExtent l="0" t="0" r="0" b="5715"/>
                  <wp:docPr id="2" name="Obráze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609" cy="6659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65962" w:rsidRPr="00195964">
              <w:rPr>
                <w:sz w:val="18"/>
                <w:szCs w:val="18"/>
              </w:rPr>
              <w:t xml:space="preserve"> </w:t>
            </w:r>
          </w:p>
          <w:p w14:paraId="22F1AF74" w14:textId="77777777" w:rsidR="00565962" w:rsidRPr="00195964" w:rsidRDefault="00565962" w:rsidP="00565962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>Signální slovo: VAROVÁNÍ</w:t>
            </w:r>
          </w:p>
          <w:p w14:paraId="2CE4A998" w14:textId="77777777" w:rsidR="00436141" w:rsidRPr="00195964" w:rsidRDefault="00436141" w:rsidP="00436141">
            <w:pPr>
              <w:spacing w:before="40" w:after="40"/>
              <w:rPr>
                <w:b/>
                <w:i/>
              </w:rPr>
            </w:pPr>
          </w:p>
        </w:tc>
      </w:tr>
      <w:tr w:rsidR="008615AE" w:rsidRPr="00195964" w14:paraId="6E964989" w14:textId="77777777" w:rsidTr="008B4ECE">
        <w:trPr>
          <w:cantSplit/>
          <w:trHeight w:val="1486"/>
        </w:trPr>
        <w:tc>
          <w:tcPr>
            <w:tcW w:w="568" w:type="dxa"/>
          </w:tcPr>
          <w:p w14:paraId="634EF781" w14:textId="77777777" w:rsidR="008615AE" w:rsidRPr="00195964" w:rsidRDefault="008615AE" w:rsidP="00950851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</w:pPr>
          </w:p>
          <w:p w14:paraId="677A0952" w14:textId="77777777" w:rsidR="008615AE" w:rsidRPr="00195964" w:rsidRDefault="008615AE" w:rsidP="00950851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</w:pPr>
          </w:p>
          <w:p w14:paraId="4FC4797C" w14:textId="77777777" w:rsidR="008615AE" w:rsidRPr="00195964" w:rsidRDefault="008615AE" w:rsidP="00950851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</w:pPr>
          </w:p>
          <w:p w14:paraId="3F757D10" w14:textId="77777777" w:rsidR="008615AE" w:rsidRPr="00195964" w:rsidRDefault="008615AE" w:rsidP="00950851">
            <w:pPr>
              <w:pStyle w:val="Zhlav"/>
              <w:tabs>
                <w:tab w:val="clear" w:pos="4536"/>
                <w:tab w:val="clear" w:pos="9072"/>
              </w:tabs>
              <w:spacing w:before="120" w:after="40"/>
            </w:pPr>
          </w:p>
        </w:tc>
        <w:tc>
          <w:tcPr>
            <w:tcW w:w="8507" w:type="dxa"/>
            <w:gridSpan w:val="17"/>
          </w:tcPr>
          <w:p w14:paraId="194BA1B0" w14:textId="77777777" w:rsidR="00565962" w:rsidRPr="00195964" w:rsidRDefault="00565962" w:rsidP="00565962">
            <w:pPr>
              <w:spacing w:before="40" w:after="40"/>
              <w:rPr>
                <w:b/>
                <w:bCs/>
                <w:lang w:eastAsia="en-US"/>
              </w:rPr>
            </w:pPr>
            <w:r w:rsidRPr="00195964">
              <w:rPr>
                <w:b/>
                <w:bCs/>
                <w:lang w:eastAsia="en-US"/>
              </w:rPr>
              <w:t>Standardní věty o nebezpečnosti (H-věty):</w:t>
            </w:r>
          </w:p>
          <w:p w14:paraId="05868C5F" w14:textId="77777777" w:rsidR="00694BCC" w:rsidRPr="00195964" w:rsidRDefault="00694BCC" w:rsidP="00694BCC">
            <w:pPr>
              <w:rPr>
                <w:bCs/>
              </w:rPr>
            </w:pPr>
            <w:r w:rsidRPr="00195964">
              <w:rPr>
                <w:bCs/>
                <w:lang w:eastAsia="en-US"/>
              </w:rPr>
              <w:t xml:space="preserve">H317 </w:t>
            </w:r>
            <w:r w:rsidRPr="00195964">
              <w:rPr>
                <w:bCs/>
              </w:rPr>
              <w:t>Může vyvolat alergickou kožní reakci.</w:t>
            </w:r>
          </w:p>
          <w:p w14:paraId="15C3CB2B" w14:textId="77777777" w:rsidR="00565962" w:rsidRPr="00195964" w:rsidRDefault="00565962" w:rsidP="00565962">
            <w:pPr>
              <w:spacing w:before="40" w:after="40"/>
              <w:rPr>
                <w:bCs/>
                <w:snapToGrid w:val="0"/>
                <w:color w:val="000000"/>
              </w:rPr>
            </w:pPr>
            <w:r w:rsidRPr="00195964">
              <w:rPr>
                <w:bCs/>
                <w:snapToGrid w:val="0"/>
                <w:color w:val="000000"/>
              </w:rPr>
              <w:t>H410 Vysoce toxický pro vodní organismy, s dlouhodobými účinky.</w:t>
            </w:r>
          </w:p>
          <w:p w14:paraId="1355DC02" w14:textId="77777777" w:rsidR="00565962" w:rsidRPr="00195964" w:rsidRDefault="00565962" w:rsidP="00565962">
            <w:pPr>
              <w:spacing w:before="40" w:after="40"/>
              <w:rPr>
                <w:b/>
                <w:bCs/>
                <w:lang w:eastAsia="en-US"/>
              </w:rPr>
            </w:pPr>
            <w:r w:rsidRPr="00195964">
              <w:rPr>
                <w:b/>
                <w:bCs/>
                <w:lang w:eastAsia="en-US"/>
              </w:rPr>
              <w:t>Pokyny pro bezpečné zacházení (P-věty):</w:t>
            </w:r>
          </w:p>
          <w:p w14:paraId="5FE5F2B8" w14:textId="77777777" w:rsidR="00694BCC" w:rsidRPr="00195964" w:rsidRDefault="00694BCC" w:rsidP="00694BCC">
            <w:r w:rsidRPr="00195964">
              <w:t>P261 Zamezte vdechování aerosolů.</w:t>
            </w:r>
          </w:p>
          <w:p w14:paraId="139D6D50" w14:textId="77777777" w:rsidR="00694BCC" w:rsidRPr="00195964" w:rsidRDefault="00694BCC" w:rsidP="00694BC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95964">
              <w:rPr>
                <w:rFonts w:eastAsia="Calibri"/>
                <w:color w:val="000000"/>
              </w:rPr>
              <w:t>P273 Zabraňte uvolnění do životního prostředí.</w:t>
            </w:r>
          </w:p>
          <w:p w14:paraId="19776231" w14:textId="77777777" w:rsidR="00694BCC" w:rsidRPr="00195964" w:rsidRDefault="00694BCC" w:rsidP="00694BC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95964">
              <w:rPr>
                <w:rFonts w:eastAsia="Calibri"/>
                <w:color w:val="000000"/>
              </w:rPr>
              <w:t xml:space="preserve">P280 Používejte ochranný oděv a ochranné rukavice. </w:t>
            </w:r>
          </w:p>
          <w:p w14:paraId="13FEBA42" w14:textId="77777777" w:rsidR="00694BCC" w:rsidRPr="00195964" w:rsidRDefault="00694BCC" w:rsidP="00694BCC">
            <w:pPr>
              <w:autoSpaceDE w:val="0"/>
              <w:autoSpaceDN w:val="0"/>
              <w:adjustRightInd w:val="0"/>
            </w:pPr>
            <w:r w:rsidRPr="00195964">
              <w:rPr>
                <w:rFonts w:eastAsia="Calibri"/>
                <w:color w:val="000000"/>
              </w:rPr>
              <w:t xml:space="preserve">P302+P352 PŘI STYKU S KŮŽÍ: </w:t>
            </w:r>
            <w:r w:rsidRPr="00195964">
              <w:t>Omyjte velkým množstvím vody a mýdlem.</w:t>
            </w:r>
          </w:p>
          <w:p w14:paraId="2E3C4241" w14:textId="77777777" w:rsidR="00694BCC" w:rsidRPr="00195964" w:rsidRDefault="00694BCC" w:rsidP="00694BCC">
            <w:pPr>
              <w:autoSpaceDE w:val="0"/>
              <w:autoSpaceDN w:val="0"/>
              <w:adjustRightInd w:val="0"/>
            </w:pPr>
            <w:r w:rsidRPr="00195964">
              <w:t>P321 Odborné ošetření (viz. pokyny na tomto štítku).</w:t>
            </w:r>
          </w:p>
          <w:p w14:paraId="58C68E01" w14:textId="77777777" w:rsidR="00694BCC" w:rsidRPr="00195964" w:rsidRDefault="00694BCC" w:rsidP="00694BC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95964">
              <w:t>P333+P313 Při podráždění kůže nebo vyrážce: Vyhledejte lékařskou pomoc.</w:t>
            </w:r>
          </w:p>
          <w:p w14:paraId="5442A6C3" w14:textId="77777777" w:rsidR="00694BCC" w:rsidRPr="00195964" w:rsidRDefault="00694BCC" w:rsidP="00694BCC">
            <w:pPr>
              <w:autoSpaceDE w:val="0"/>
              <w:autoSpaceDN w:val="0"/>
              <w:adjustRightInd w:val="0"/>
              <w:rPr>
                <w:rFonts w:eastAsia="Calibri"/>
                <w:color w:val="000000"/>
              </w:rPr>
            </w:pPr>
            <w:r w:rsidRPr="00195964">
              <w:rPr>
                <w:rFonts w:eastAsia="Calibri"/>
                <w:color w:val="000000"/>
              </w:rPr>
              <w:t>P391 Uniklý produkt seberte.</w:t>
            </w:r>
          </w:p>
          <w:p w14:paraId="1C045DFC" w14:textId="77777777" w:rsidR="008615AE" w:rsidRPr="00195964" w:rsidRDefault="00694BCC" w:rsidP="00694BCC">
            <w:pPr>
              <w:spacing w:line="360" w:lineRule="auto"/>
              <w:rPr>
                <w:b/>
              </w:rPr>
            </w:pPr>
            <w:r w:rsidRPr="00195964">
              <w:t>P501 Odstraňte obsah/obal předáním oprávněné osobě.</w:t>
            </w:r>
          </w:p>
        </w:tc>
      </w:tr>
      <w:tr w:rsidR="00694BCC" w:rsidRPr="00195964" w14:paraId="0D9523E2" w14:textId="77777777" w:rsidTr="008B4ECE">
        <w:trPr>
          <w:cantSplit/>
        </w:trPr>
        <w:tc>
          <w:tcPr>
            <w:tcW w:w="568" w:type="dxa"/>
            <w:shd w:val="clear" w:color="auto" w:fill="auto"/>
          </w:tcPr>
          <w:p w14:paraId="1690076E" w14:textId="77777777" w:rsidR="00694BCC" w:rsidRPr="00195964" w:rsidRDefault="00694BCC" w:rsidP="004666B3">
            <w:pPr>
              <w:spacing w:before="40" w:after="40"/>
            </w:pPr>
            <w:r w:rsidRPr="00195964">
              <w:t>2.3</w:t>
            </w:r>
          </w:p>
        </w:tc>
        <w:tc>
          <w:tcPr>
            <w:tcW w:w="8507" w:type="dxa"/>
            <w:gridSpan w:val="17"/>
            <w:shd w:val="clear" w:color="auto" w:fill="auto"/>
          </w:tcPr>
          <w:p w14:paraId="2E79C7C6" w14:textId="77777777" w:rsidR="00694BCC" w:rsidRPr="00195964" w:rsidRDefault="00694BCC" w:rsidP="004666B3">
            <w:pPr>
              <w:spacing w:before="40" w:after="40"/>
            </w:pPr>
            <w:r w:rsidRPr="00AF2049">
              <w:t>Další nebezpečnost:</w:t>
            </w:r>
          </w:p>
          <w:p w14:paraId="10F1D558" w14:textId="77777777" w:rsidR="00694BCC" w:rsidRPr="00195964" w:rsidRDefault="00694BCC" w:rsidP="004666B3">
            <w:pPr>
              <w:spacing w:before="40" w:after="40"/>
            </w:pPr>
            <w:r w:rsidRPr="00195964">
              <w:t>Může se objevit zvýšená citlivost pokožky jako je pálení nebo bodavý pocit v obličeji a na sliznicích. Ovšem tyto obtíže nepůsobí poškození a jsou přechodného charakteru (max. 24 hod.).</w:t>
            </w:r>
          </w:p>
          <w:p w14:paraId="18208668" w14:textId="77777777" w:rsidR="00694BCC" w:rsidRDefault="00195964" w:rsidP="000E72E2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: Tato látka není považována za perzistentní, </w:t>
            </w:r>
            <w:proofErr w:type="spellStart"/>
            <w:r w:rsidRPr="00195964">
              <w:t>bioakumulativní</w:t>
            </w:r>
            <w:proofErr w:type="spellEnd"/>
            <w:r w:rsidRPr="00195964">
              <w:t xml:space="preserve"> a toxickou (PBT).  Tato látka není považována za vysoce perzistentní a vysoce </w:t>
            </w:r>
            <w:proofErr w:type="spellStart"/>
            <w:r w:rsidRPr="00195964">
              <w:t>bioakumulativní</w:t>
            </w:r>
            <w:proofErr w:type="spellEnd"/>
            <w:r w:rsidRPr="00195964">
              <w:t xml:space="preserve"> (</w:t>
            </w:r>
            <w:proofErr w:type="spellStart"/>
            <w:r w:rsidRPr="00195964">
              <w:t>vPvB</w:t>
            </w:r>
            <w:proofErr w:type="spellEnd"/>
            <w:r w:rsidRPr="00195964">
              <w:t>).</w:t>
            </w:r>
          </w:p>
          <w:p w14:paraId="28A21517" w14:textId="77777777" w:rsidR="00CF6E7E" w:rsidRDefault="00CF6E7E" w:rsidP="000E72E2">
            <w:pPr>
              <w:spacing w:before="40" w:after="40"/>
              <w:rPr>
                <w:rFonts w:eastAsia="SimSun" w:cs="Arial"/>
                <w:color w:val="000000"/>
              </w:rPr>
            </w:pPr>
            <w:r w:rsidRPr="00AF2049">
              <w:rPr>
                <w:highlight w:val="lightGray"/>
              </w:rPr>
              <w:t>Ekologické informace:</w:t>
            </w:r>
            <w:r>
              <w:t xml:space="preserve"> </w:t>
            </w:r>
            <w:r>
              <w:rPr>
                <w:rFonts w:eastAsia="SimSun" w:cs="Arial"/>
                <w:color w:val="000000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  <w:p w14:paraId="49D82147" w14:textId="77777777" w:rsidR="00CF6E7E" w:rsidRDefault="00CF6E7E" w:rsidP="00CF6E7E">
            <w:pPr>
              <w:rPr>
                <w:rFonts w:eastAsia="SimSun" w:cs="Arial"/>
                <w:vanish/>
                <w:color w:val="008000"/>
                <w:lang w:eastAsia="zh-CN"/>
              </w:rPr>
            </w:pPr>
            <w:r w:rsidRPr="00AF2049">
              <w:rPr>
                <w:highlight w:val="lightGray"/>
              </w:rPr>
              <w:t>Toxikologické informace:</w:t>
            </w:r>
            <w:r>
              <w:t xml:space="preserve"> </w:t>
            </w:r>
            <w:r>
              <w:rPr>
                <w:rFonts w:eastAsia="SimSun" w:cs="Arial"/>
                <w:color w:val="000000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  <w:p w14:paraId="28923F5A" w14:textId="03817B29" w:rsidR="00CF6E7E" w:rsidRPr="00195964" w:rsidRDefault="00CF6E7E" w:rsidP="000E72E2">
            <w:pPr>
              <w:spacing w:before="40" w:after="40"/>
            </w:pPr>
          </w:p>
        </w:tc>
      </w:tr>
      <w:tr w:rsidR="00694BCC" w:rsidRPr="00195964" w14:paraId="4DCED8AD" w14:textId="77777777" w:rsidTr="008B4ECE">
        <w:trPr>
          <w:cantSplit/>
        </w:trPr>
        <w:tc>
          <w:tcPr>
            <w:tcW w:w="568" w:type="dxa"/>
          </w:tcPr>
          <w:p w14:paraId="2D8E53D1" w14:textId="77777777" w:rsidR="00694BCC" w:rsidRPr="00195964" w:rsidRDefault="00694BCC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3.</w:t>
            </w:r>
          </w:p>
        </w:tc>
        <w:tc>
          <w:tcPr>
            <w:tcW w:w="8507" w:type="dxa"/>
            <w:gridSpan w:val="17"/>
          </w:tcPr>
          <w:p w14:paraId="4832540A" w14:textId="77777777" w:rsidR="00694BCC" w:rsidRPr="00195964" w:rsidRDefault="00694BCC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3: Složení/informace o složkách</w:t>
            </w:r>
          </w:p>
        </w:tc>
      </w:tr>
      <w:tr w:rsidR="00694BCC" w:rsidRPr="00195964" w14:paraId="7CBCF5DD" w14:textId="77777777" w:rsidTr="008B4ECE">
        <w:trPr>
          <w:cantSplit/>
        </w:trPr>
        <w:tc>
          <w:tcPr>
            <w:tcW w:w="568" w:type="dxa"/>
          </w:tcPr>
          <w:p w14:paraId="135B44E9" w14:textId="77777777" w:rsidR="00694BCC" w:rsidRPr="00195964" w:rsidRDefault="00694BCC">
            <w:pPr>
              <w:spacing w:before="40" w:after="40"/>
              <w:ind w:left="340" w:hanging="340"/>
              <w:rPr>
                <w:i/>
              </w:rPr>
            </w:pPr>
            <w:r w:rsidRPr="00195964">
              <w:rPr>
                <w:i/>
              </w:rPr>
              <w:t>3.2</w:t>
            </w:r>
          </w:p>
        </w:tc>
        <w:tc>
          <w:tcPr>
            <w:tcW w:w="8507" w:type="dxa"/>
            <w:gridSpan w:val="17"/>
          </w:tcPr>
          <w:p w14:paraId="2F6F4CE0" w14:textId="77777777" w:rsidR="00694BCC" w:rsidRPr="00195964" w:rsidRDefault="00694BCC" w:rsidP="004666B3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 xml:space="preserve">Směsi: Suspenzní koncentrát (SC), obsahuje </w:t>
            </w:r>
            <w:proofErr w:type="spellStart"/>
            <w:r w:rsidRPr="00195964">
              <w:rPr>
                <w:i/>
              </w:rPr>
              <w:t>deltamethrin</w:t>
            </w:r>
            <w:proofErr w:type="spellEnd"/>
            <w:r w:rsidRPr="00195964">
              <w:rPr>
                <w:i/>
              </w:rPr>
              <w:t xml:space="preserve"> 25 g/l</w:t>
            </w:r>
          </w:p>
          <w:p w14:paraId="1AFA3B38" w14:textId="77777777" w:rsidR="00960C88" w:rsidRDefault="00694BCC" w:rsidP="00C267B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>Nebezpečné látky</w:t>
            </w:r>
          </w:p>
          <w:p w14:paraId="5BE509FC" w14:textId="07815764" w:rsidR="00694BCC" w:rsidRPr="00195964" w:rsidRDefault="00960C88" w:rsidP="00C267BC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B2B46">
              <w:rPr>
                <w:bCs/>
              </w:rPr>
              <w:t>Standardní věty o nebezpečnosti podle Nařízení (ES) č. 1272/2008</w:t>
            </w:r>
          </w:p>
        </w:tc>
      </w:tr>
      <w:tr w:rsidR="00694BCC" w:rsidRPr="00195964" w14:paraId="5D848272" w14:textId="77777777" w:rsidTr="008B4ECE">
        <w:trPr>
          <w:cantSplit/>
          <w:trHeight w:val="213"/>
        </w:trPr>
        <w:tc>
          <w:tcPr>
            <w:tcW w:w="568" w:type="dxa"/>
            <w:vMerge w:val="restart"/>
          </w:tcPr>
          <w:p w14:paraId="78312002" w14:textId="77777777" w:rsidR="00694BCC" w:rsidRPr="00195964" w:rsidRDefault="00694BCC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  <w:vMerge w:val="restart"/>
          </w:tcPr>
          <w:p w14:paraId="0FA5EF54" w14:textId="77777777" w:rsidR="00694BCC" w:rsidRPr="00195964" w:rsidRDefault="00694BCC" w:rsidP="004666B3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Název</w:t>
            </w:r>
          </w:p>
          <w:p w14:paraId="5369661D" w14:textId="77777777" w:rsidR="00694BCC" w:rsidRPr="00195964" w:rsidRDefault="00694BCC" w:rsidP="008B4ECE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992" w:type="dxa"/>
            <w:gridSpan w:val="3"/>
            <w:vMerge w:val="restart"/>
            <w:shd w:val="clear" w:color="auto" w:fill="auto"/>
          </w:tcPr>
          <w:p w14:paraId="0D7F3CC8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>Obsah</w:t>
            </w:r>
          </w:p>
          <w:p w14:paraId="654B7AC1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 xml:space="preserve">    %</w:t>
            </w:r>
          </w:p>
        </w:tc>
        <w:tc>
          <w:tcPr>
            <w:tcW w:w="2335" w:type="dxa"/>
            <w:gridSpan w:val="7"/>
            <w:vMerge w:val="restart"/>
            <w:shd w:val="clear" w:color="auto" w:fill="auto"/>
          </w:tcPr>
          <w:p w14:paraId="1BB11D80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>Číslo CAS</w:t>
            </w:r>
          </w:p>
          <w:p w14:paraId="3B0BF394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>Číslo ES</w:t>
            </w:r>
          </w:p>
          <w:p w14:paraId="74C573BD" w14:textId="59C2F709" w:rsidR="008B4ECE" w:rsidRPr="00195964" w:rsidRDefault="008B4ECE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>Číslo REACH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55F61B5C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r w:rsidRPr="00195964">
              <w:rPr>
                <w:b/>
              </w:rPr>
              <w:t xml:space="preserve">                                     Klasifikace</w:t>
            </w:r>
          </w:p>
        </w:tc>
      </w:tr>
      <w:tr w:rsidR="00694BCC" w:rsidRPr="00195964" w14:paraId="04E9C228" w14:textId="77777777" w:rsidTr="008B4ECE">
        <w:trPr>
          <w:cantSplit/>
          <w:trHeight w:val="213"/>
        </w:trPr>
        <w:tc>
          <w:tcPr>
            <w:tcW w:w="568" w:type="dxa"/>
            <w:vMerge/>
          </w:tcPr>
          <w:p w14:paraId="3F8D2A14" w14:textId="77777777" w:rsidR="00694BCC" w:rsidRPr="00195964" w:rsidRDefault="00694BCC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  <w:vMerge/>
          </w:tcPr>
          <w:p w14:paraId="259412DD" w14:textId="77777777" w:rsidR="00694BCC" w:rsidRPr="00195964" w:rsidRDefault="00694BCC" w:rsidP="004666B3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992" w:type="dxa"/>
            <w:gridSpan w:val="3"/>
            <w:vMerge/>
            <w:shd w:val="clear" w:color="auto" w:fill="auto"/>
          </w:tcPr>
          <w:p w14:paraId="3CA47AB5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</w:p>
        </w:tc>
        <w:tc>
          <w:tcPr>
            <w:tcW w:w="2335" w:type="dxa"/>
            <w:gridSpan w:val="7"/>
            <w:vMerge/>
            <w:shd w:val="clear" w:color="auto" w:fill="auto"/>
          </w:tcPr>
          <w:p w14:paraId="0D04441B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</w:p>
        </w:tc>
        <w:tc>
          <w:tcPr>
            <w:tcW w:w="3762" w:type="dxa"/>
            <w:gridSpan w:val="6"/>
            <w:shd w:val="clear" w:color="auto" w:fill="auto"/>
          </w:tcPr>
          <w:p w14:paraId="77B564D2" w14:textId="77777777" w:rsidR="00694BCC" w:rsidRPr="00195964" w:rsidRDefault="00694BCC" w:rsidP="004666B3">
            <w:pPr>
              <w:spacing w:before="40" w:after="40"/>
              <w:rPr>
                <w:sz w:val="18"/>
                <w:szCs w:val="18"/>
              </w:rPr>
            </w:pPr>
            <w:r w:rsidRPr="00195964">
              <w:rPr>
                <w:sz w:val="18"/>
                <w:szCs w:val="18"/>
              </w:rPr>
              <w:t>Podle Nařízení (ES) č. 1272/2008, ve znění pozdějších předpisů</w:t>
            </w:r>
          </w:p>
        </w:tc>
      </w:tr>
      <w:tr w:rsidR="00694BCC" w:rsidRPr="00195964" w14:paraId="4CA19625" w14:textId="77777777" w:rsidTr="008B4ECE">
        <w:trPr>
          <w:cantSplit/>
          <w:trHeight w:val="1562"/>
        </w:trPr>
        <w:tc>
          <w:tcPr>
            <w:tcW w:w="568" w:type="dxa"/>
          </w:tcPr>
          <w:p w14:paraId="16CA215F" w14:textId="77777777" w:rsidR="00694BCC" w:rsidRPr="00195964" w:rsidRDefault="00694BCC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636EECC3" w14:textId="11574BA1" w:rsidR="00694BCC" w:rsidRPr="00195964" w:rsidRDefault="00EA57BF" w:rsidP="004666B3">
            <w:pPr>
              <w:spacing w:before="40" w:after="40"/>
              <w:rPr>
                <w:i/>
              </w:rPr>
            </w:pPr>
            <w:proofErr w:type="spellStart"/>
            <w:r>
              <w:t>d</w:t>
            </w:r>
            <w:r w:rsidR="00713BB1" w:rsidRPr="00195964">
              <w:t>eltamethrin</w:t>
            </w:r>
            <w:proofErr w:type="spellEnd"/>
            <w:r w:rsidR="00713BB1" w:rsidRPr="00195964">
              <w:t xml:space="preserve"> 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317DD7F9" w14:textId="09C90F61" w:rsidR="00694BCC" w:rsidRPr="00195964" w:rsidRDefault="00694BCC" w:rsidP="00C820ED">
            <w:pPr>
              <w:spacing w:before="40" w:after="40"/>
            </w:pPr>
            <w:r w:rsidRPr="00195964">
              <w:t xml:space="preserve"> 2,4</w:t>
            </w:r>
            <w:r w:rsidR="008B4ECE" w:rsidRPr="00195964">
              <w:t>5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43D32AD9" w14:textId="77777777" w:rsidR="00694BCC" w:rsidRPr="00195964" w:rsidRDefault="00694BCC" w:rsidP="004666B3">
            <w:pPr>
              <w:spacing w:before="40" w:after="40"/>
            </w:pPr>
            <w:r w:rsidRPr="00195964">
              <w:t>52918-63-5</w:t>
            </w:r>
          </w:p>
          <w:p w14:paraId="171F93F0" w14:textId="77777777" w:rsidR="00694BCC" w:rsidRPr="00195964" w:rsidRDefault="00694BCC" w:rsidP="004666B3">
            <w:pPr>
              <w:spacing w:before="40" w:after="40"/>
            </w:pPr>
            <w:r w:rsidRPr="00195964">
              <w:t>258-256-6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317B0E25" w14:textId="0B67141D" w:rsidR="00694BCC" w:rsidRPr="00195964" w:rsidRDefault="00694BCC" w:rsidP="004666B3">
            <w:pPr>
              <w:spacing w:before="40" w:after="40"/>
              <w:rPr>
                <w:b/>
              </w:rPr>
            </w:pPr>
            <w:proofErr w:type="spellStart"/>
            <w:r w:rsidRPr="00195964">
              <w:rPr>
                <w:b/>
              </w:rPr>
              <w:t>Acute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tox</w:t>
            </w:r>
            <w:proofErr w:type="spellEnd"/>
            <w:r w:rsidRPr="00195964">
              <w:rPr>
                <w:b/>
              </w:rPr>
              <w:t>. 3; H331</w:t>
            </w:r>
          </w:p>
          <w:p w14:paraId="58DA5E82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proofErr w:type="spellStart"/>
            <w:r w:rsidRPr="00195964">
              <w:rPr>
                <w:b/>
              </w:rPr>
              <w:t>Acute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tox</w:t>
            </w:r>
            <w:proofErr w:type="spellEnd"/>
            <w:r w:rsidRPr="00195964">
              <w:rPr>
                <w:b/>
              </w:rPr>
              <w:t>. 3</w:t>
            </w:r>
            <w:r w:rsidRPr="00195964">
              <w:rPr>
                <w:b/>
                <w:lang w:val="en-US"/>
              </w:rPr>
              <w:t>;</w:t>
            </w:r>
            <w:r w:rsidRPr="00195964">
              <w:rPr>
                <w:b/>
              </w:rPr>
              <w:t xml:space="preserve"> H301</w:t>
            </w:r>
          </w:p>
          <w:p w14:paraId="4C687C7D" w14:textId="77777777" w:rsidR="00694BCC" w:rsidRPr="00195964" w:rsidRDefault="00694BCC" w:rsidP="004666B3">
            <w:pPr>
              <w:spacing w:before="40" w:after="40"/>
              <w:rPr>
                <w:b/>
              </w:rPr>
            </w:pPr>
            <w:proofErr w:type="spellStart"/>
            <w:r w:rsidRPr="00195964">
              <w:rPr>
                <w:b/>
              </w:rPr>
              <w:t>Aquatic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Acute</w:t>
            </w:r>
            <w:proofErr w:type="spellEnd"/>
            <w:r w:rsidRPr="00195964">
              <w:rPr>
                <w:b/>
              </w:rPr>
              <w:t xml:space="preserve"> 1; H400</w:t>
            </w:r>
          </w:p>
          <w:p w14:paraId="5F7CAA64" w14:textId="77777777" w:rsidR="00694BCC" w:rsidRPr="00195964" w:rsidRDefault="00694BCC" w:rsidP="00C267BC">
            <w:pPr>
              <w:spacing w:before="40" w:after="40"/>
            </w:pPr>
            <w:proofErr w:type="spellStart"/>
            <w:r w:rsidRPr="00195964">
              <w:rPr>
                <w:b/>
              </w:rPr>
              <w:t>Aquatic</w:t>
            </w:r>
            <w:proofErr w:type="spellEnd"/>
            <w:r w:rsidRPr="00195964">
              <w:rPr>
                <w:b/>
              </w:rPr>
              <w:t xml:space="preserve"> </w:t>
            </w:r>
            <w:proofErr w:type="spellStart"/>
            <w:r w:rsidRPr="00195964">
              <w:rPr>
                <w:b/>
              </w:rPr>
              <w:t>Chronic</w:t>
            </w:r>
            <w:proofErr w:type="spellEnd"/>
            <w:r w:rsidRPr="00195964">
              <w:rPr>
                <w:b/>
              </w:rPr>
              <w:t xml:space="preserve"> 1; H410</w:t>
            </w:r>
          </w:p>
        </w:tc>
      </w:tr>
      <w:tr w:rsidR="00694BCC" w:rsidRPr="00195964" w14:paraId="6DEB62BD" w14:textId="77777777" w:rsidTr="008B4ECE">
        <w:trPr>
          <w:cantSplit/>
        </w:trPr>
        <w:tc>
          <w:tcPr>
            <w:tcW w:w="568" w:type="dxa"/>
          </w:tcPr>
          <w:p w14:paraId="6E09DEC8" w14:textId="77777777" w:rsidR="00694BCC" w:rsidRPr="00195964" w:rsidRDefault="00694BCC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2A9B571E" w14:textId="76E6BBB5" w:rsidR="00694BCC" w:rsidRPr="00195964" w:rsidRDefault="00EA57BF" w:rsidP="004666B3">
            <w:pPr>
              <w:spacing w:before="40" w:after="40"/>
            </w:pPr>
            <w:r>
              <w:rPr>
                <w:rFonts w:cs="Arial"/>
              </w:rPr>
              <w:t>r</w:t>
            </w:r>
            <w:r w:rsidR="008B4ECE" w:rsidRPr="00195964">
              <w:rPr>
                <w:rFonts w:cs="Arial"/>
              </w:rPr>
              <w:t>eakční směs: 5-chlor-2-methylisothiazol-3(2</w:t>
            </w:r>
            <w:proofErr w:type="gramStart"/>
            <w:r w:rsidR="008B4ECE" w:rsidRPr="00195964">
              <w:rPr>
                <w:rFonts w:cs="Arial"/>
              </w:rPr>
              <w:t>H)-</w:t>
            </w:r>
            <w:proofErr w:type="gramEnd"/>
            <w:r w:rsidR="008B4ECE" w:rsidRPr="00195964">
              <w:rPr>
                <w:rFonts w:cs="Arial"/>
              </w:rPr>
              <w:t>on a 2-methylisothiazol-3(2H)-on (3:1)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2469DF95" w14:textId="77777777" w:rsidR="00694BCC" w:rsidRPr="00195964" w:rsidRDefault="00694BCC" w:rsidP="00C267BC">
            <w:pPr>
              <w:widowControl w:val="0"/>
              <w:rPr>
                <w:rFonts w:cs="Arial"/>
                <w:vanish/>
                <w:color w:val="008000"/>
              </w:rPr>
            </w:pPr>
            <w:r w:rsidRPr="00195964">
              <w:rPr>
                <w:rFonts w:cs="Arial"/>
              </w:rPr>
              <w:t>&gt;</w:t>
            </w:r>
            <w:r w:rsidRPr="00195964">
              <w:rPr>
                <w:rFonts w:cs="Arial"/>
                <w:color w:val="008000"/>
              </w:rPr>
              <w:t xml:space="preserve"> </w:t>
            </w:r>
          </w:p>
          <w:p w14:paraId="0CB32E20" w14:textId="77777777" w:rsidR="00694BCC" w:rsidRPr="00195964" w:rsidRDefault="00694BCC" w:rsidP="00C267BC">
            <w:pPr>
              <w:widowControl w:val="0"/>
              <w:rPr>
                <w:rFonts w:cs="Arial"/>
                <w:vanish/>
                <w:color w:val="0000FF"/>
              </w:rPr>
            </w:pPr>
            <w:r w:rsidRPr="00195964">
              <w:rPr>
                <w:rFonts w:cs="Arial"/>
              </w:rPr>
              <w:t>0,0002</w:t>
            </w:r>
            <w:r w:rsidRPr="00195964">
              <w:rPr>
                <w:rFonts w:cs="Arial"/>
                <w:color w:val="008000"/>
              </w:rPr>
              <w:t xml:space="preserve"> -</w:t>
            </w:r>
            <w:r w:rsidRPr="00195964">
              <w:rPr>
                <w:rFonts w:cs="Arial"/>
                <w:vanish/>
                <w:color w:val="0000FF"/>
              </w:rPr>
              <w:t>Obergrenze</w:t>
            </w:r>
          </w:p>
          <w:p w14:paraId="50FD30AE" w14:textId="77777777" w:rsidR="00694BCC" w:rsidRPr="00195964" w:rsidRDefault="00694BCC" w:rsidP="00C267BC">
            <w:pPr>
              <w:widowControl w:val="0"/>
              <w:rPr>
                <w:rFonts w:cs="Arial"/>
                <w:vanish/>
                <w:color w:val="008000"/>
              </w:rPr>
            </w:pPr>
            <w:r w:rsidRPr="00195964">
              <w:rPr>
                <w:rFonts w:cs="Arial"/>
              </w:rPr>
              <w:t>&lt;</w:t>
            </w:r>
            <w:r w:rsidRPr="00195964">
              <w:rPr>
                <w:rFonts w:cs="Arial"/>
                <w:color w:val="008000"/>
              </w:rPr>
              <w:t xml:space="preserve"> </w:t>
            </w:r>
          </w:p>
          <w:p w14:paraId="1C415FC0" w14:textId="77777777" w:rsidR="00694BCC" w:rsidRPr="00195964" w:rsidRDefault="00694BCC" w:rsidP="00C267BC">
            <w:pPr>
              <w:spacing w:before="40" w:after="40"/>
            </w:pPr>
            <w:r w:rsidRPr="00195964">
              <w:rPr>
                <w:rFonts w:cs="Arial"/>
              </w:rPr>
              <w:t>0,0015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130308BE" w14:textId="77777777" w:rsidR="00694BCC" w:rsidRPr="00195964" w:rsidRDefault="00694BCC" w:rsidP="004666B3">
            <w:pPr>
              <w:spacing w:before="40" w:after="40"/>
            </w:pPr>
            <w:r w:rsidRPr="00195964">
              <w:t>55965-84-9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76731924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  <w:lang w:val="fr-FR"/>
              </w:rPr>
            </w:pP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Tox</w:t>
            </w:r>
            <w:proofErr w:type="spellEnd"/>
            <w:r w:rsidRPr="00195964">
              <w:rPr>
                <w:rFonts w:cs="Arial"/>
                <w:b/>
              </w:rPr>
              <w:t>.</w:t>
            </w:r>
            <w:r w:rsidRPr="00195964">
              <w:rPr>
                <w:rFonts w:cs="Arial"/>
                <w:b/>
                <w:lang w:val="fr-FR"/>
              </w:rPr>
              <w:t xml:space="preserve"> </w:t>
            </w:r>
          </w:p>
          <w:p w14:paraId="38987C2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CDFCA9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</w:rPr>
            </w:pPr>
            <w:r w:rsidRPr="00195964">
              <w:rPr>
                <w:rFonts w:cs="Arial"/>
                <w:b/>
              </w:rPr>
              <w:t xml:space="preserve">2, </w:t>
            </w:r>
          </w:p>
          <w:p w14:paraId="406C0EAC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0C7BB414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</w:rPr>
              <w:t>H330</w:t>
            </w: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Collect H-Phrases</w:t>
            </w:r>
          </w:p>
          <w:p w14:paraId="00B823B5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333E9253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Tox</w:t>
            </w:r>
            <w:proofErr w:type="spellEnd"/>
            <w:r w:rsidRPr="00195964">
              <w:rPr>
                <w:rFonts w:cs="Arial"/>
                <w:b/>
              </w:rPr>
              <w:t>. 2</w:t>
            </w:r>
          </w:p>
          <w:p w14:paraId="02803D25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0CB65BE5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4AF018CD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77F456ED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H310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73B7AEF7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68C03715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Tox</w:t>
            </w:r>
            <w:proofErr w:type="spellEnd"/>
            <w:r w:rsidRPr="00195964">
              <w:rPr>
                <w:rFonts w:cs="Arial"/>
                <w:b/>
              </w:rPr>
              <w:t xml:space="preserve">. </w:t>
            </w:r>
          </w:p>
          <w:p w14:paraId="310E1C7D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0567A48E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3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74209773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215F1C01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H301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58C20457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262D5D5E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r w:rsidRPr="00195964">
              <w:rPr>
                <w:rFonts w:cs="Arial"/>
                <w:b/>
              </w:rPr>
              <w:t xml:space="preserve">Skin </w:t>
            </w:r>
            <w:proofErr w:type="spellStart"/>
            <w:r w:rsidRPr="00195964">
              <w:rPr>
                <w:rFonts w:cs="Arial"/>
                <w:b/>
              </w:rPr>
              <w:t>Sens</w:t>
            </w:r>
            <w:proofErr w:type="spellEnd"/>
            <w:r w:rsidRPr="00195964">
              <w:rPr>
                <w:rFonts w:cs="Arial"/>
                <w:b/>
              </w:rPr>
              <w:t xml:space="preserve">. </w:t>
            </w:r>
          </w:p>
          <w:p w14:paraId="356397DF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8C60CBE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proofErr w:type="gramStart"/>
            <w:r w:rsidRPr="00195964">
              <w:rPr>
                <w:rFonts w:cs="Arial"/>
                <w:b/>
              </w:rPr>
              <w:t>1</w:t>
            </w:r>
            <w:r w:rsidR="00713BB1" w:rsidRPr="00195964">
              <w:rPr>
                <w:rFonts w:cs="Arial"/>
                <w:b/>
              </w:rPr>
              <w:t>A</w:t>
            </w:r>
            <w:proofErr w:type="gramEnd"/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70E3C0D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6C6A06EB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H317</w:t>
            </w:r>
          </w:p>
          <w:p w14:paraId="3A98474E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proofErr w:type="spellStart"/>
            <w:r w:rsidRPr="00195964">
              <w:rPr>
                <w:rFonts w:cs="Arial"/>
                <w:b/>
              </w:rPr>
              <w:t>Eye</w:t>
            </w:r>
            <w:proofErr w:type="spellEnd"/>
            <w:r w:rsidRPr="00195964">
              <w:rPr>
                <w:rFonts w:cs="Arial"/>
                <w:b/>
              </w:rPr>
              <w:t xml:space="preserve"> Dam. 1, H318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7EF43E65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7B0A9855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r w:rsidRPr="00195964">
              <w:rPr>
                <w:rFonts w:cs="Arial"/>
                <w:b/>
              </w:rPr>
              <w:t xml:space="preserve">Skin </w:t>
            </w:r>
            <w:proofErr w:type="spellStart"/>
            <w:r w:rsidRPr="00195964">
              <w:rPr>
                <w:rFonts w:cs="Arial"/>
                <w:b/>
              </w:rPr>
              <w:t>Corr</w:t>
            </w:r>
            <w:proofErr w:type="spellEnd"/>
            <w:r w:rsidRPr="00195964">
              <w:rPr>
                <w:rFonts w:cs="Arial"/>
                <w:b/>
              </w:rPr>
              <w:t xml:space="preserve">. </w:t>
            </w:r>
          </w:p>
          <w:p w14:paraId="6082E79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18FB8FA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proofErr w:type="gramStart"/>
            <w:r w:rsidRPr="00195964">
              <w:rPr>
                <w:rFonts w:cs="Arial"/>
                <w:b/>
              </w:rPr>
              <w:t>1</w:t>
            </w:r>
            <w:r w:rsidR="00713BB1" w:rsidRPr="00195964">
              <w:rPr>
                <w:rFonts w:cs="Arial"/>
                <w:b/>
              </w:rPr>
              <w:t>C</w:t>
            </w:r>
            <w:proofErr w:type="gramEnd"/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05C2E6EB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21217268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H314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1B2EB9A1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6A9411A7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4D762E66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9DEED20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1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083BB7F3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760C9827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H400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5C35F6D1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1D4AAA70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Chronic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54793D7D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A38C418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1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7EC7A4D5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4C0B7098" w14:textId="77777777" w:rsidR="00694BCC" w:rsidRPr="00195964" w:rsidRDefault="00694BCC" w:rsidP="00C267BC">
            <w:pPr>
              <w:spacing w:before="40" w:after="40"/>
              <w:rPr>
                <w:b/>
              </w:rPr>
            </w:pPr>
            <w:r w:rsidRPr="00195964">
              <w:rPr>
                <w:rFonts w:cs="Arial"/>
                <w:b/>
              </w:rPr>
              <w:t>H410</w:t>
            </w:r>
          </w:p>
        </w:tc>
      </w:tr>
      <w:tr w:rsidR="008B4ECE" w:rsidRPr="00195964" w14:paraId="2E354128" w14:textId="77777777" w:rsidTr="008B4ECE">
        <w:trPr>
          <w:cantSplit/>
        </w:trPr>
        <w:tc>
          <w:tcPr>
            <w:tcW w:w="568" w:type="dxa"/>
          </w:tcPr>
          <w:p w14:paraId="4C1C39A6" w14:textId="77777777" w:rsidR="008B4ECE" w:rsidRPr="00195964" w:rsidRDefault="008B4ECE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71DC81E0" w14:textId="21CB0A77" w:rsidR="008B4ECE" w:rsidRPr="00195964" w:rsidRDefault="00EA57BF" w:rsidP="004666B3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="008B4ECE" w:rsidRPr="00195964">
              <w:rPr>
                <w:rFonts w:cs="Arial"/>
              </w:rPr>
              <w:t>ropan-</w:t>
            </w:r>
            <w:proofErr w:type="gramStart"/>
            <w:r w:rsidR="008B4ECE" w:rsidRPr="00195964">
              <w:rPr>
                <w:rFonts w:cs="Arial"/>
              </w:rPr>
              <w:t>1,2-diol</w:t>
            </w:r>
            <w:proofErr w:type="gramEnd"/>
          </w:p>
        </w:tc>
        <w:tc>
          <w:tcPr>
            <w:tcW w:w="992" w:type="dxa"/>
            <w:gridSpan w:val="3"/>
            <w:shd w:val="clear" w:color="auto" w:fill="auto"/>
          </w:tcPr>
          <w:p w14:paraId="336F4FC8" w14:textId="3E5CF7BA" w:rsidR="008B4ECE" w:rsidRPr="00195964" w:rsidRDefault="008B4ECE" w:rsidP="00C267BC">
            <w:pPr>
              <w:widowControl w:val="0"/>
              <w:rPr>
                <w:rFonts w:cs="Arial"/>
              </w:rPr>
            </w:pPr>
            <w:r w:rsidRPr="00195964">
              <w:t>≥</w:t>
            </w:r>
            <w:r w:rsidRPr="00195964">
              <w:rPr>
                <w:rFonts w:cs="Arial"/>
              </w:rPr>
              <w:t xml:space="preserve"> 1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2C2B1612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sz w:val="21"/>
                <w:lang w:val="pt-BR"/>
              </w:rPr>
            </w:pPr>
            <w:r w:rsidRPr="00195964">
              <w:rPr>
                <w:rFonts w:cs="Arial"/>
                <w:sz w:val="21"/>
              </w:rPr>
              <w:t>57-55-6</w:t>
            </w:r>
          </w:p>
          <w:p w14:paraId="0BFA8DD4" w14:textId="77777777" w:rsidR="008B4ECE" w:rsidRPr="00195964" w:rsidRDefault="008B4ECE" w:rsidP="008B4ECE">
            <w:pPr>
              <w:widowControl w:val="0"/>
              <w:rPr>
                <w:rFonts w:cs="Arial"/>
                <w:b/>
                <w:sz w:val="21"/>
                <w:lang w:val="pt-BR"/>
              </w:rPr>
            </w:pPr>
            <w:r w:rsidRPr="00195964">
              <w:rPr>
                <w:rFonts w:cs="Arial"/>
                <w:sz w:val="21"/>
              </w:rPr>
              <w:t>200-338-0</w:t>
            </w:r>
          </w:p>
          <w:p w14:paraId="50548A97" w14:textId="356D7686" w:rsidR="008B4ECE" w:rsidRPr="00195964" w:rsidRDefault="008B4ECE" w:rsidP="008B4ECE">
            <w:pPr>
              <w:spacing w:before="40" w:after="40"/>
            </w:pPr>
            <w:r w:rsidRPr="00195964">
              <w:rPr>
                <w:rFonts w:cs="Arial"/>
                <w:sz w:val="21"/>
                <w:szCs w:val="21"/>
              </w:rPr>
              <w:t>01-2119456809-</w:t>
            </w:r>
            <w:proofErr w:type="gramStart"/>
            <w:r w:rsidRPr="00195964">
              <w:rPr>
                <w:rFonts w:cs="Arial"/>
                <w:sz w:val="21"/>
                <w:szCs w:val="21"/>
              </w:rPr>
              <w:t>23-xxxx</w:t>
            </w:r>
            <w:proofErr w:type="gramEnd"/>
          </w:p>
        </w:tc>
        <w:tc>
          <w:tcPr>
            <w:tcW w:w="3762" w:type="dxa"/>
            <w:gridSpan w:val="6"/>
            <w:shd w:val="clear" w:color="auto" w:fill="auto"/>
          </w:tcPr>
          <w:p w14:paraId="5655A203" w14:textId="7EA55E63" w:rsidR="008B4ECE" w:rsidRPr="00195964" w:rsidRDefault="008B4ECE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Není klasifikován</w:t>
            </w:r>
          </w:p>
        </w:tc>
      </w:tr>
      <w:tr w:rsidR="00694BCC" w:rsidRPr="00195964" w14:paraId="587EDC5F" w14:textId="77777777" w:rsidTr="008B4ECE">
        <w:trPr>
          <w:cantSplit/>
        </w:trPr>
        <w:tc>
          <w:tcPr>
            <w:tcW w:w="568" w:type="dxa"/>
          </w:tcPr>
          <w:p w14:paraId="7A37DF99" w14:textId="77777777" w:rsidR="00694BCC" w:rsidRPr="00195964" w:rsidRDefault="00694BCC" w:rsidP="004666B3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4C89E2FF" w14:textId="64FC73BD" w:rsidR="00694BCC" w:rsidRPr="00195964" w:rsidRDefault="00EA57BF" w:rsidP="004666B3">
            <w:pPr>
              <w:spacing w:before="40" w:after="40"/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a</w:t>
            </w:r>
            <w:r w:rsidR="00713BB1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lkohol</w:t>
            </w:r>
            <w:r w:rsidR="00B30349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y, C16-18 a C18, </w:t>
            </w:r>
            <w:proofErr w:type="spellStart"/>
            <w:r w:rsidR="00B30349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etoxylované</w:t>
            </w:r>
            <w:proofErr w:type="spellEnd"/>
            <w:r w:rsidR="00B30349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 (15-20 EO)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0D63890" w14:textId="77777777" w:rsidR="00694BCC" w:rsidRPr="00195964" w:rsidRDefault="00694BCC" w:rsidP="00742634">
            <w:pPr>
              <w:widowControl w:val="0"/>
              <w:rPr>
                <w:rFonts w:cs="Arial"/>
                <w:vanish/>
              </w:rPr>
            </w:pPr>
            <w:r w:rsidRPr="00195964">
              <w:rPr>
                <w:rFonts w:cs="Arial"/>
                <w:vanish/>
              </w:rPr>
              <w:t>Obergrenze</w:t>
            </w:r>
          </w:p>
          <w:p w14:paraId="0A13BC1C" w14:textId="4082ABA4" w:rsidR="00694BCC" w:rsidRPr="00195964" w:rsidRDefault="008B4ECE" w:rsidP="00742634">
            <w:pPr>
              <w:widowControl w:val="0"/>
              <w:rPr>
                <w:rFonts w:cs="Arial"/>
              </w:rPr>
            </w:pPr>
            <w:r w:rsidRPr="00195964">
              <w:rPr>
                <w:vanish/>
              </w:rPr>
              <w:t>≤</w:t>
            </w:r>
            <w:r w:rsidRPr="00195964">
              <w:t>≤</w:t>
            </w:r>
            <w:r w:rsidRPr="00195964">
              <w:rPr>
                <w:rFonts w:cs="Arial"/>
              </w:rPr>
              <w:t xml:space="preserve"> </w:t>
            </w:r>
            <w:r w:rsidR="00B30349" w:rsidRPr="00195964">
              <w:rPr>
                <w:rFonts w:cs="Arial"/>
              </w:rPr>
              <w:t>1</w:t>
            </w:r>
            <w:r w:rsidRPr="00195964">
              <w:rPr>
                <w:rFonts w:cs="Arial"/>
              </w:rPr>
              <w:t>,5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3224461B" w14:textId="77777777" w:rsidR="00694BCC" w:rsidRPr="00195964" w:rsidRDefault="00B30349" w:rsidP="00713BB1">
            <w:pPr>
              <w:widowControl w:val="0"/>
            </w:pPr>
            <w:r w:rsidRPr="00195964">
              <w:t>68920-66-1</w:t>
            </w:r>
          </w:p>
          <w:p w14:paraId="34A23BAC" w14:textId="77777777" w:rsidR="00B30349" w:rsidRPr="00195964" w:rsidRDefault="00B30349" w:rsidP="00713BB1">
            <w:pPr>
              <w:widowControl w:val="0"/>
            </w:pPr>
            <w:r w:rsidRPr="00195964">
              <w:t>500-236-9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4ED8025C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="00B30349" w:rsidRPr="00195964">
              <w:rPr>
                <w:rFonts w:cs="Arial"/>
                <w:b/>
              </w:rPr>
              <w:t>Chronic</w:t>
            </w:r>
            <w:proofErr w:type="spellEnd"/>
            <w:r w:rsidR="00B30349" w:rsidRPr="00195964">
              <w:rPr>
                <w:rFonts w:cs="Arial"/>
                <w:b/>
              </w:rPr>
              <w:t xml:space="preserve"> 3, </w:t>
            </w:r>
            <w:r w:rsidRPr="00195964">
              <w:rPr>
                <w:rFonts w:cs="Arial"/>
                <w:b/>
              </w:rPr>
              <w:t xml:space="preserve"> </w:t>
            </w:r>
          </w:p>
          <w:p w14:paraId="4FDF6B32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9204CF5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  <w:lang w:val="fr-FR"/>
              </w:rPr>
              <w:t xml:space="preserve"> </w:t>
            </w:r>
          </w:p>
          <w:p w14:paraId="77352D24" w14:textId="77777777" w:rsidR="00694BCC" w:rsidRPr="00195964" w:rsidRDefault="00694BCC" w:rsidP="00C267BC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4E11AB9F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H4</w:t>
            </w:r>
            <w:r w:rsidR="00B30349" w:rsidRPr="00195964">
              <w:rPr>
                <w:rFonts w:cs="Arial"/>
                <w:b/>
              </w:rPr>
              <w:t>12</w:t>
            </w:r>
          </w:p>
          <w:p w14:paraId="16F1E22F" w14:textId="77777777" w:rsidR="00694BCC" w:rsidRPr="00195964" w:rsidRDefault="00694BCC" w:rsidP="00C267BC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</w:tc>
      </w:tr>
      <w:tr w:rsidR="008B4ECE" w:rsidRPr="00195964" w14:paraId="5155103F" w14:textId="77777777" w:rsidTr="008B4ECE">
        <w:trPr>
          <w:cantSplit/>
        </w:trPr>
        <w:tc>
          <w:tcPr>
            <w:tcW w:w="568" w:type="dxa"/>
          </w:tcPr>
          <w:p w14:paraId="219FBEC9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0866E1DD" w14:textId="11943AD1" w:rsidR="008B4ECE" w:rsidRPr="00195964" w:rsidRDefault="00EA57BF" w:rsidP="008B4ECE">
            <w:pPr>
              <w:spacing w:before="40" w:after="40"/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a</w:t>
            </w:r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lkoholy C16-18, </w:t>
            </w:r>
            <w:proofErr w:type="spellStart"/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etoxylované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14:paraId="6DF3A1A4" w14:textId="69F1B476" w:rsidR="008B4ECE" w:rsidRPr="00195964" w:rsidRDefault="008B4ECE" w:rsidP="008B4ECE">
            <w:pPr>
              <w:widowControl w:val="0"/>
              <w:rPr>
                <w:rFonts w:cs="Arial"/>
                <w:vanish/>
              </w:rPr>
            </w:pPr>
            <w:r w:rsidRPr="00195964">
              <w:t>≤</w:t>
            </w:r>
            <w:r w:rsidRPr="00195964">
              <w:rPr>
                <w:rFonts w:cs="Arial"/>
              </w:rPr>
              <w:t xml:space="preserve"> 1,5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1F955D2A" w14:textId="77777777" w:rsidR="008B4ECE" w:rsidRPr="00195964" w:rsidRDefault="008B4ECE" w:rsidP="008B4ECE">
            <w:pPr>
              <w:widowControl w:val="0"/>
            </w:pPr>
            <w:r w:rsidRPr="00195964">
              <w:t>68439-49-6</w:t>
            </w:r>
          </w:p>
          <w:p w14:paraId="368CFFEC" w14:textId="4023DDC3" w:rsidR="008B4ECE" w:rsidRPr="00195964" w:rsidRDefault="008B4ECE" w:rsidP="008B4ECE">
            <w:pPr>
              <w:widowControl w:val="0"/>
            </w:pPr>
            <w:r w:rsidRPr="00195964">
              <w:t>500-212-8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5A42D793" w14:textId="3AFF62F3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proofErr w:type="spellStart"/>
            <w:r w:rsidRPr="00195964">
              <w:rPr>
                <w:rFonts w:cs="Arial"/>
                <w:b/>
              </w:rPr>
              <w:t>Eye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Irrit</w:t>
            </w:r>
            <w:proofErr w:type="spellEnd"/>
            <w:r w:rsidRPr="00195964">
              <w:rPr>
                <w:rFonts w:cs="Arial"/>
                <w:b/>
              </w:rPr>
              <w:t>. 2, H319</w:t>
            </w:r>
          </w:p>
        </w:tc>
      </w:tr>
      <w:tr w:rsidR="008B4ECE" w:rsidRPr="00195964" w14:paraId="42DC0A6D" w14:textId="77777777" w:rsidTr="008B4ECE">
        <w:trPr>
          <w:cantSplit/>
        </w:trPr>
        <w:tc>
          <w:tcPr>
            <w:tcW w:w="568" w:type="dxa"/>
          </w:tcPr>
          <w:p w14:paraId="15D9044D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4186C501" w14:textId="31A4A599" w:rsidR="008B4ECE" w:rsidRPr="00195964" w:rsidRDefault="008B4ECE" w:rsidP="008B4ECE">
            <w:pPr>
              <w:spacing w:before="40" w:after="40"/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Alkoholy C11-14-iso</w:t>
            </w:r>
            <w:proofErr w:type="gramStart"/>
            <w:r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-,C</w:t>
            </w:r>
            <w:proofErr w:type="gramEnd"/>
            <w:r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13, </w:t>
            </w:r>
            <w:proofErr w:type="spellStart"/>
            <w:r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etoxylované</w:t>
            </w:r>
            <w:proofErr w:type="spellEnd"/>
          </w:p>
        </w:tc>
        <w:tc>
          <w:tcPr>
            <w:tcW w:w="992" w:type="dxa"/>
            <w:gridSpan w:val="3"/>
            <w:shd w:val="clear" w:color="auto" w:fill="auto"/>
          </w:tcPr>
          <w:p w14:paraId="4B2EBCA1" w14:textId="52130D46" w:rsidR="008B4ECE" w:rsidRPr="00195964" w:rsidRDefault="008B4ECE" w:rsidP="008B4ECE">
            <w:pPr>
              <w:widowControl w:val="0"/>
              <w:rPr>
                <w:rFonts w:cs="Arial"/>
              </w:rPr>
            </w:pPr>
            <w:r w:rsidRPr="00195964">
              <w:t xml:space="preserve">≤ </w:t>
            </w:r>
            <w:r w:rsidRPr="00195964">
              <w:rPr>
                <w:rFonts w:cs="Arial"/>
              </w:rPr>
              <w:t>0,6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5B074FC4" w14:textId="77777777" w:rsidR="008B4ECE" w:rsidRPr="00195964" w:rsidRDefault="008B4ECE" w:rsidP="008B4ECE">
            <w:pPr>
              <w:widowControl w:val="0"/>
            </w:pPr>
            <w:r w:rsidRPr="00195964">
              <w:t>78330-21-9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428C05E4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proofErr w:type="spellStart"/>
            <w:r w:rsidRPr="00195964">
              <w:rPr>
                <w:rFonts w:cs="Arial"/>
                <w:b/>
              </w:rPr>
              <w:t>Eye</w:t>
            </w:r>
            <w:proofErr w:type="spellEnd"/>
            <w:r w:rsidRPr="00195964">
              <w:rPr>
                <w:rFonts w:cs="Arial"/>
                <w:b/>
              </w:rPr>
              <w:t xml:space="preserve"> Dam. 1, H318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10CAE70E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530EB4CA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763A85C4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3E2AAEFB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1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0687B9EA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1FF3FA9C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H400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6DE1F9C7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11382F99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Chronic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3386AE11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50D07F77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3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69B6E865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28FE67AC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H412</w:t>
            </w:r>
          </w:p>
        </w:tc>
      </w:tr>
      <w:tr w:rsidR="008B4ECE" w:rsidRPr="00195964" w14:paraId="7C7C260C" w14:textId="77777777" w:rsidTr="008B4ECE">
        <w:trPr>
          <w:cantSplit/>
        </w:trPr>
        <w:tc>
          <w:tcPr>
            <w:tcW w:w="568" w:type="dxa"/>
          </w:tcPr>
          <w:p w14:paraId="0E88C261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2F95C15B" w14:textId="05DD72A7" w:rsidR="008B4ECE" w:rsidRPr="00195964" w:rsidRDefault="00EA57BF" w:rsidP="008B4ECE">
            <w:pPr>
              <w:spacing w:before="40" w:after="40"/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a</w:t>
            </w:r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lkoholy C12-18, </w:t>
            </w:r>
            <w:proofErr w:type="spellStart"/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etoxylované</w:t>
            </w:r>
            <w:proofErr w:type="spellEnd"/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 xml:space="preserve"> (5 EO)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4ADDDA08" w14:textId="4E45EDC2" w:rsidR="008B4ECE" w:rsidRPr="00195964" w:rsidRDefault="008B4ECE" w:rsidP="008B4ECE">
            <w:pPr>
              <w:widowControl w:val="0"/>
              <w:rPr>
                <w:rFonts w:cs="Arial"/>
                <w:vanish/>
                <w:color w:val="0000FF"/>
              </w:rPr>
            </w:pPr>
            <w:r w:rsidRPr="00195964">
              <w:t xml:space="preserve">≤ </w:t>
            </w:r>
            <w:r w:rsidRPr="00195964">
              <w:rPr>
                <w:rFonts w:cs="Arial"/>
              </w:rPr>
              <w:t>0,6</w:t>
            </w:r>
          </w:p>
        </w:tc>
        <w:tc>
          <w:tcPr>
            <w:tcW w:w="2335" w:type="dxa"/>
            <w:gridSpan w:val="7"/>
            <w:shd w:val="clear" w:color="auto" w:fill="auto"/>
          </w:tcPr>
          <w:p w14:paraId="31489D13" w14:textId="77777777" w:rsidR="008B4ECE" w:rsidRPr="00195964" w:rsidRDefault="008B4ECE" w:rsidP="008B4ECE">
            <w:pPr>
              <w:widowControl w:val="0"/>
            </w:pPr>
            <w:r w:rsidRPr="00195964">
              <w:t>68213-23-0</w:t>
            </w:r>
          </w:p>
          <w:p w14:paraId="3DA9917F" w14:textId="49BEA7BC" w:rsidR="008B4ECE" w:rsidRPr="00195964" w:rsidRDefault="008B4ECE" w:rsidP="008B4ECE">
            <w:pPr>
              <w:widowControl w:val="0"/>
            </w:pPr>
            <w:r w:rsidRPr="00195964">
              <w:t>500-201-8</w:t>
            </w:r>
          </w:p>
        </w:tc>
        <w:tc>
          <w:tcPr>
            <w:tcW w:w="3762" w:type="dxa"/>
            <w:gridSpan w:val="6"/>
            <w:shd w:val="clear" w:color="auto" w:fill="auto"/>
          </w:tcPr>
          <w:p w14:paraId="3235BC3A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proofErr w:type="spellStart"/>
            <w:r w:rsidRPr="00195964">
              <w:rPr>
                <w:rFonts w:cs="Arial"/>
                <w:b/>
              </w:rPr>
              <w:t>Eye</w:t>
            </w:r>
            <w:proofErr w:type="spellEnd"/>
            <w:r w:rsidRPr="00195964">
              <w:rPr>
                <w:rFonts w:cs="Arial"/>
                <w:b/>
              </w:rPr>
              <w:t xml:space="preserve"> Dam. 1, H318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5282CA3F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7E95B02B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Acute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4F94674B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0B4B83E3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1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6B0F548F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462BDB86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</w:rPr>
              <w:t>H400</w:t>
            </w:r>
            <w:r w:rsidRPr="00195964">
              <w:rPr>
                <w:rFonts w:cs="Arial"/>
                <w:b/>
                <w:vanish/>
                <w:color w:val="0000FF"/>
              </w:rPr>
              <w:t>Collect H-Phrases</w:t>
            </w:r>
          </w:p>
          <w:p w14:paraId="1B917AF9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  <w:p w14:paraId="37276D63" w14:textId="77777777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  <w:vanish/>
                <w:color w:val="008000"/>
              </w:rPr>
            </w:pPr>
            <w:proofErr w:type="spellStart"/>
            <w:r w:rsidRPr="00195964">
              <w:rPr>
                <w:rFonts w:cs="Arial"/>
                <w:b/>
              </w:rPr>
              <w:t>Aquatic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  <w:proofErr w:type="spellStart"/>
            <w:r w:rsidRPr="00195964">
              <w:rPr>
                <w:rFonts w:cs="Arial"/>
                <w:b/>
              </w:rPr>
              <w:t>Chronic</w:t>
            </w:r>
            <w:proofErr w:type="spellEnd"/>
            <w:r w:rsidRPr="00195964">
              <w:rPr>
                <w:rFonts w:cs="Arial"/>
                <w:b/>
              </w:rPr>
              <w:t xml:space="preserve"> </w:t>
            </w:r>
          </w:p>
          <w:p w14:paraId="7E9C3B03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</w:rPr>
            </w:pPr>
            <w:r w:rsidRPr="00195964">
              <w:rPr>
                <w:rFonts w:cs="Arial"/>
                <w:b/>
                <w:vanish/>
                <w:color w:val="0000FF"/>
              </w:rPr>
              <w:t>Hazard Category Code</w:t>
            </w:r>
          </w:p>
          <w:p w14:paraId="4A90F04E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8000"/>
                <w:lang w:val="fr-FR"/>
              </w:rPr>
            </w:pPr>
            <w:r w:rsidRPr="00195964">
              <w:rPr>
                <w:rFonts w:cs="Arial"/>
                <w:b/>
              </w:rPr>
              <w:t>3</w:t>
            </w:r>
            <w:r w:rsidRPr="00195964">
              <w:rPr>
                <w:rFonts w:cs="Arial"/>
                <w:b/>
                <w:lang w:val="fr-FR"/>
              </w:rPr>
              <w:t xml:space="preserve">, </w:t>
            </w:r>
          </w:p>
          <w:p w14:paraId="355FB0E3" w14:textId="77777777" w:rsidR="008B4ECE" w:rsidRPr="00195964" w:rsidRDefault="008B4ECE" w:rsidP="008B4ECE">
            <w:pPr>
              <w:widowControl w:val="0"/>
              <w:rPr>
                <w:rFonts w:cs="Arial"/>
                <w:b/>
                <w:vanish/>
                <w:color w:val="0000FF"/>
                <w:lang w:val="fr-FR"/>
              </w:rPr>
            </w:pPr>
            <w:r w:rsidRPr="00195964">
              <w:rPr>
                <w:rFonts w:cs="Arial"/>
                <w:b/>
                <w:vanish/>
                <w:color w:val="0000FF"/>
                <w:lang w:val="fr-FR"/>
              </w:rPr>
              <w:t>H-Phrases Code</w:t>
            </w:r>
          </w:p>
          <w:p w14:paraId="2D3F9D23" w14:textId="3311B20F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H412</w:t>
            </w:r>
          </w:p>
        </w:tc>
      </w:tr>
      <w:tr w:rsidR="008B4ECE" w:rsidRPr="00195964" w14:paraId="3F5E30E5" w14:textId="77777777" w:rsidTr="008B4ECE">
        <w:trPr>
          <w:cantSplit/>
        </w:trPr>
        <w:tc>
          <w:tcPr>
            <w:tcW w:w="568" w:type="dxa"/>
          </w:tcPr>
          <w:p w14:paraId="41CC8E80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1418" w:type="dxa"/>
          </w:tcPr>
          <w:p w14:paraId="5F838CF4" w14:textId="02C12D77" w:rsidR="008B4ECE" w:rsidRPr="00195964" w:rsidRDefault="008B4ECE" w:rsidP="008B4ECE">
            <w:pPr>
              <w:spacing w:before="40" w:after="40"/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shd w:val="clear" w:color="auto" w:fill="auto"/>
          </w:tcPr>
          <w:p w14:paraId="662B238C" w14:textId="4E8FEE98" w:rsidR="008B4ECE" w:rsidRPr="00195964" w:rsidRDefault="008B4ECE" w:rsidP="008B4ECE">
            <w:pPr>
              <w:widowControl w:val="0"/>
              <w:rPr>
                <w:rFonts w:cs="Arial"/>
              </w:rPr>
            </w:pPr>
          </w:p>
        </w:tc>
        <w:tc>
          <w:tcPr>
            <w:tcW w:w="2335" w:type="dxa"/>
            <w:gridSpan w:val="7"/>
            <w:shd w:val="clear" w:color="auto" w:fill="auto"/>
          </w:tcPr>
          <w:p w14:paraId="2C1A671F" w14:textId="50D67694" w:rsidR="008B4ECE" w:rsidRPr="00195964" w:rsidRDefault="008B4ECE" w:rsidP="008B4ECE">
            <w:pPr>
              <w:widowControl w:val="0"/>
            </w:pPr>
          </w:p>
        </w:tc>
        <w:tc>
          <w:tcPr>
            <w:tcW w:w="3762" w:type="dxa"/>
            <w:gridSpan w:val="6"/>
            <w:shd w:val="clear" w:color="auto" w:fill="auto"/>
          </w:tcPr>
          <w:p w14:paraId="08A86603" w14:textId="03E3AFA8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</w:p>
        </w:tc>
      </w:tr>
      <w:tr w:rsidR="008B4ECE" w:rsidRPr="00195964" w14:paraId="1A48A19B" w14:textId="77777777" w:rsidTr="002D1EDC">
        <w:trPr>
          <w:cantSplit/>
        </w:trPr>
        <w:tc>
          <w:tcPr>
            <w:tcW w:w="568" w:type="dxa"/>
          </w:tcPr>
          <w:p w14:paraId="259A05EB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7"/>
          </w:tcPr>
          <w:p w14:paraId="183DEA0D" w14:textId="4572A5F8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/>
              </w:rPr>
            </w:pPr>
            <w:r w:rsidRPr="00195964">
              <w:rPr>
                <w:rFonts w:cs="Arial"/>
                <w:b/>
              </w:rPr>
              <w:t>Další údaje</w:t>
            </w:r>
          </w:p>
        </w:tc>
      </w:tr>
      <w:tr w:rsidR="008B4ECE" w:rsidRPr="00195964" w14:paraId="109D0500" w14:textId="77777777" w:rsidTr="008B4ECE">
        <w:trPr>
          <w:cantSplit/>
        </w:trPr>
        <w:tc>
          <w:tcPr>
            <w:tcW w:w="568" w:type="dxa"/>
          </w:tcPr>
          <w:p w14:paraId="003E3374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2193" w:type="dxa"/>
            <w:gridSpan w:val="2"/>
          </w:tcPr>
          <w:p w14:paraId="09B95CFD" w14:textId="3845E749" w:rsidR="008B4ECE" w:rsidRPr="00195964" w:rsidRDefault="00EA57BF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proofErr w:type="spellStart"/>
            <w:r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d</w:t>
            </w:r>
            <w:r w:rsidR="008B4ECE" w:rsidRPr="00195964"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  <w:t>eltamethrin</w:t>
            </w:r>
            <w:proofErr w:type="spellEnd"/>
          </w:p>
        </w:tc>
        <w:tc>
          <w:tcPr>
            <w:tcW w:w="1843" w:type="dxa"/>
            <w:gridSpan w:val="7"/>
          </w:tcPr>
          <w:p w14:paraId="710F5D81" w14:textId="73C974E6" w:rsidR="008B4ECE" w:rsidRPr="00195964" w:rsidRDefault="008B4ECE" w:rsidP="008B4ECE">
            <w:pPr>
              <w:spacing w:before="40" w:after="40"/>
              <w:rPr>
                <w:rFonts w:cs="Arial"/>
                <w:bCs/>
              </w:rPr>
            </w:pPr>
            <w:r w:rsidRPr="00195964">
              <w:t>52918-63-5</w:t>
            </w:r>
          </w:p>
        </w:tc>
        <w:tc>
          <w:tcPr>
            <w:tcW w:w="4471" w:type="dxa"/>
            <w:gridSpan w:val="8"/>
            <w:shd w:val="clear" w:color="auto" w:fill="auto"/>
          </w:tcPr>
          <w:p w14:paraId="4656F25F" w14:textId="12E86E4D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r w:rsidRPr="00195964">
              <w:rPr>
                <w:rFonts w:cs="Arial"/>
                <w:bCs/>
              </w:rPr>
              <w:t>M-faktor: 1.000.000 (akutně), 1.000.000 (chronicky)</w:t>
            </w:r>
          </w:p>
        </w:tc>
      </w:tr>
      <w:tr w:rsidR="008B4ECE" w:rsidRPr="00195964" w14:paraId="49F28203" w14:textId="77777777" w:rsidTr="008B4ECE">
        <w:trPr>
          <w:cantSplit/>
        </w:trPr>
        <w:tc>
          <w:tcPr>
            <w:tcW w:w="568" w:type="dxa"/>
          </w:tcPr>
          <w:p w14:paraId="63D687B2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2193" w:type="dxa"/>
            <w:gridSpan w:val="2"/>
          </w:tcPr>
          <w:p w14:paraId="3820940D" w14:textId="1D25A7BC" w:rsidR="008B4ECE" w:rsidRPr="00195964" w:rsidRDefault="00EA57BF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</w:rPr>
              <w:t>r</w:t>
            </w:r>
            <w:r w:rsidR="008B4ECE" w:rsidRPr="00195964">
              <w:rPr>
                <w:rFonts w:cs="Arial"/>
              </w:rPr>
              <w:t>eakční směs: 5-chlor-2-methylisothiazol-3(2</w:t>
            </w:r>
            <w:proofErr w:type="gramStart"/>
            <w:r w:rsidR="008B4ECE" w:rsidRPr="00195964">
              <w:rPr>
                <w:rFonts w:cs="Arial"/>
              </w:rPr>
              <w:t>H)-</w:t>
            </w:r>
            <w:proofErr w:type="gramEnd"/>
            <w:r w:rsidR="008B4ECE" w:rsidRPr="00195964">
              <w:rPr>
                <w:rFonts w:cs="Arial"/>
              </w:rPr>
              <w:t>on a 2-methylisothiazol-3(2H)-on (3:1)</w:t>
            </w:r>
          </w:p>
        </w:tc>
        <w:tc>
          <w:tcPr>
            <w:tcW w:w="1843" w:type="dxa"/>
            <w:gridSpan w:val="7"/>
          </w:tcPr>
          <w:p w14:paraId="54DC8F23" w14:textId="4D589920" w:rsidR="008B4ECE" w:rsidRPr="00195964" w:rsidRDefault="008B4ECE" w:rsidP="008B4ECE">
            <w:pPr>
              <w:spacing w:before="40" w:after="40"/>
            </w:pPr>
            <w:r w:rsidRPr="00195964">
              <w:t>55965-84-9</w:t>
            </w:r>
          </w:p>
        </w:tc>
        <w:tc>
          <w:tcPr>
            <w:tcW w:w="4471" w:type="dxa"/>
            <w:gridSpan w:val="8"/>
            <w:shd w:val="clear" w:color="auto" w:fill="auto"/>
          </w:tcPr>
          <w:p w14:paraId="2C6C1871" w14:textId="11A4958E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r w:rsidRPr="00195964">
              <w:rPr>
                <w:rFonts w:cs="Arial"/>
                <w:bCs/>
              </w:rPr>
              <w:t>M-faktor: 100 (akutně), 100 (chronicky)</w:t>
            </w:r>
          </w:p>
        </w:tc>
      </w:tr>
      <w:tr w:rsidR="008B4ECE" w:rsidRPr="00195964" w14:paraId="15A189BE" w14:textId="77777777" w:rsidTr="008B4ECE">
        <w:trPr>
          <w:cantSplit/>
        </w:trPr>
        <w:tc>
          <w:tcPr>
            <w:tcW w:w="568" w:type="dxa"/>
          </w:tcPr>
          <w:p w14:paraId="01D5E841" w14:textId="77777777" w:rsidR="008B4ECE" w:rsidRPr="00195964" w:rsidRDefault="008B4ECE" w:rsidP="008B4ECE">
            <w:pPr>
              <w:spacing w:before="40" w:after="40"/>
              <w:ind w:left="340" w:hanging="340"/>
            </w:pPr>
          </w:p>
        </w:tc>
        <w:tc>
          <w:tcPr>
            <w:tcW w:w="2193" w:type="dxa"/>
            <w:gridSpan w:val="2"/>
          </w:tcPr>
          <w:p w14:paraId="063BC981" w14:textId="13F41015" w:rsidR="008B4ECE" w:rsidRPr="00195964" w:rsidRDefault="00960C88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Style w:val="nazevl1"/>
                <w:rFonts w:ascii="Times New Roman" w:hAnsi="Times New Roman"/>
                <w:bCs/>
                <w:color w:val="auto"/>
                <w:sz w:val="20"/>
                <w:szCs w:val="20"/>
              </w:rPr>
            </w:pPr>
            <w:r>
              <w:rPr>
                <w:rFonts w:cs="Arial"/>
              </w:rPr>
              <w:t>r</w:t>
            </w:r>
            <w:r w:rsidR="008B4ECE" w:rsidRPr="00195964">
              <w:rPr>
                <w:rFonts w:cs="Arial"/>
              </w:rPr>
              <w:t>eakční směs: 5-chlor-2-methylisothiazol-3(2</w:t>
            </w:r>
            <w:proofErr w:type="gramStart"/>
            <w:r w:rsidR="008B4ECE" w:rsidRPr="00195964">
              <w:rPr>
                <w:rFonts w:cs="Arial"/>
              </w:rPr>
              <w:t>H)-</w:t>
            </w:r>
            <w:proofErr w:type="gramEnd"/>
            <w:r w:rsidR="008B4ECE" w:rsidRPr="00195964">
              <w:rPr>
                <w:rFonts w:cs="Arial"/>
              </w:rPr>
              <w:t>on a 2-methylisothiazol-3(2H)-on (3:1)</w:t>
            </w:r>
          </w:p>
        </w:tc>
        <w:tc>
          <w:tcPr>
            <w:tcW w:w="1843" w:type="dxa"/>
            <w:gridSpan w:val="7"/>
          </w:tcPr>
          <w:p w14:paraId="3EADFCB5" w14:textId="293C5010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bCs/>
              </w:rPr>
            </w:pPr>
            <w:r w:rsidRPr="00195964">
              <w:t>55965-84-9</w:t>
            </w:r>
          </w:p>
        </w:tc>
        <w:tc>
          <w:tcPr>
            <w:tcW w:w="4471" w:type="dxa"/>
            <w:gridSpan w:val="8"/>
            <w:shd w:val="clear" w:color="auto" w:fill="auto"/>
          </w:tcPr>
          <w:p w14:paraId="206675B7" w14:textId="77777777" w:rsidR="008B4ECE" w:rsidRPr="00195964" w:rsidRDefault="008B4ECE" w:rsidP="008B4EC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SCL: Skin </w:t>
            </w:r>
            <w:proofErr w:type="spell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Corr</w:t>
            </w:r>
            <w:proofErr w:type="spell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1C</w:t>
            </w:r>
            <w:proofErr w:type="gram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; H314: SCL ≥ 0,6 % </w:t>
            </w:r>
          </w:p>
          <w:p w14:paraId="15BEC3A7" w14:textId="77777777" w:rsidR="008B4ECE" w:rsidRPr="00195964" w:rsidRDefault="008B4ECE" w:rsidP="008B4EC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SCL: Skin </w:t>
            </w:r>
            <w:proofErr w:type="spell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. 2; H315: SCL 0,06 - </w:t>
            </w:r>
            <w:proofErr w:type="gram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&lt; 0</w:t>
            </w:r>
            <w:proofErr w:type="gram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,6 %</w:t>
            </w:r>
          </w:p>
          <w:p w14:paraId="52648CCC" w14:textId="77777777" w:rsidR="008B4ECE" w:rsidRPr="00195964" w:rsidRDefault="008B4ECE" w:rsidP="008B4EC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SCL: </w:t>
            </w:r>
            <w:proofErr w:type="spell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 Dam. 1; H318: SCL ≥ 0,6 % </w:t>
            </w:r>
          </w:p>
          <w:p w14:paraId="767A519C" w14:textId="77777777" w:rsidR="008B4ECE" w:rsidRPr="00195964" w:rsidRDefault="008B4ECE" w:rsidP="008B4ECE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SCL: </w:t>
            </w:r>
            <w:proofErr w:type="spell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Eye</w:t>
            </w:r>
            <w:proofErr w:type="spell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Irrit</w:t>
            </w:r>
            <w:proofErr w:type="spell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. 2; H319: SCL 0,06 - </w:t>
            </w:r>
            <w:proofErr w:type="gramStart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>&lt; 0</w:t>
            </w:r>
            <w:proofErr w:type="gramEnd"/>
            <w:r w:rsidRPr="00195964">
              <w:rPr>
                <w:rFonts w:ascii="Times New Roman" w:hAnsi="Times New Roman" w:cs="Times New Roman"/>
                <w:sz w:val="20"/>
                <w:szCs w:val="20"/>
              </w:rPr>
              <w:t xml:space="preserve">,6 % </w:t>
            </w:r>
          </w:p>
          <w:p w14:paraId="33C487FB" w14:textId="4D99D644" w:rsidR="008B4ECE" w:rsidRPr="00195964" w:rsidRDefault="008B4ECE" w:rsidP="008B4ECE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bCs/>
              </w:rPr>
            </w:pPr>
            <w:r w:rsidRPr="00195964">
              <w:t xml:space="preserve">SCL: Skin </w:t>
            </w:r>
            <w:proofErr w:type="spellStart"/>
            <w:r w:rsidRPr="00195964">
              <w:t>Sens</w:t>
            </w:r>
            <w:proofErr w:type="spellEnd"/>
            <w:r w:rsidRPr="00195964">
              <w:t xml:space="preserve">. </w:t>
            </w:r>
            <w:proofErr w:type="gramStart"/>
            <w:r w:rsidRPr="00195964">
              <w:t>1A</w:t>
            </w:r>
            <w:proofErr w:type="gramEnd"/>
            <w:r w:rsidRPr="00195964">
              <w:t>; H317: SCL ≥ 0,0015 %</w:t>
            </w:r>
          </w:p>
        </w:tc>
      </w:tr>
      <w:tr w:rsidR="00960C88" w:rsidRPr="00195964" w14:paraId="5345D08D" w14:textId="77777777" w:rsidTr="00E57549">
        <w:trPr>
          <w:cantSplit/>
        </w:trPr>
        <w:tc>
          <w:tcPr>
            <w:tcW w:w="568" w:type="dxa"/>
          </w:tcPr>
          <w:p w14:paraId="5E93CD38" w14:textId="77777777" w:rsidR="00960C88" w:rsidRPr="00195964" w:rsidRDefault="00960C88" w:rsidP="00960C88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7"/>
          </w:tcPr>
          <w:p w14:paraId="6416A1B0" w14:textId="3E351DAF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r w:rsidRPr="001B2B46">
              <w:t>Úplné znění H-vět a použitých zkratek v tomto oddíle, viz oddíl 16.</w:t>
            </w:r>
          </w:p>
        </w:tc>
      </w:tr>
      <w:tr w:rsidR="00960C88" w:rsidRPr="00195964" w14:paraId="2B16E230" w14:textId="77777777" w:rsidTr="00E57549">
        <w:trPr>
          <w:cantSplit/>
        </w:trPr>
        <w:tc>
          <w:tcPr>
            <w:tcW w:w="568" w:type="dxa"/>
          </w:tcPr>
          <w:p w14:paraId="02A094D6" w14:textId="77777777" w:rsidR="00960C88" w:rsidRPr="00195964" w:rsidRDefault="00960C88" w:rsidP="00960C88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7"/>
          </w:tcPr>
          <w:p w14:paraId="657A979A" w14:textId="16C0A5B5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r w:rsidRPr="001B2B46">
              <w:rPr>
                <w:b/>
                <w:bCs/>
                <w:highlight w:val="lightGray"/>
              </w:rPr>
              <w:t>Velikost částic</w:t>
            </w:r>
          </w:p>
        </w:tc>
      </w:tr>
      <w:tr w:rsidR="00960C88" w:rsidRPr="00195964" w14:paraId="790E6DC3" w14:textId="77777777" w:rsidTr="00E57549">
        <w:trPr>
          <w:cantSplit/>
        </w:trPr>
        <w:tc>
          <w:tcPr>
            <w:tcW w:w="568" w:type="dxa"/>
          </w:tcPr>
          <w:p w14:paraId="66383BED" w14:textId="77777777" w:rsidR="00960C88" w:rsidRPr="00195964" w:rsidRDefault="00960C88" w:rsidP="00960C88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7"/>
          </w:tcPr>
          <w:p w14:paraId="165FECDC" w14:textId="77A1D024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bCs/>
              </w:rPr>
            </w:pPr>
            <w:r w:rsidRPr="001B2B46">
              <w:t xml:space="preserve">Tato látka/směs neobsahuje </w:t>
            </w:r>
            <w:proofErr w:type="spellStart"/>
            <w:r w:rsidRPr="001B2B46">
              <w:t>nanoformy</w:t>
            </w:r>
            <w:proofErr w:type="spellEnd"/>
            <w:r w:rsidRPr="001B2B46">
              <w:t>.</w:t>
            </w:r>
          </w:p>
        </w:tc>
      </w:tr>
      <w:tr w:rsidR="00960C88" w:rsidRPr="00195964" w14:paraId="6C23E9A1" w14:textId="77777777" w:rsidTr="00E57549">
        <w:trPr>
          <w:cantSplit/>
        </w:trPr>
        <w:tc>
          <w:tcPr>
            <w:tcW w:w="568" w:type="dxa"/>
          </w:tcPr>
          <w:p w14:paraId="3C1DEF15" w14:textId="77777777" w:rsidR="00960C88" w:rsidRPr="00195964" w:rsidRDefault="00960C88" w:rsidP="00960C88">
            <w:pPr>
              <w:spacing w:before="40" w:after="40"/>
              <w:ind w:left="340" w:hanging="340"/>
            </w:pPr>
          </w:p>
        </w:tc>
        <w:tc>
          <w:tcPr>
            <w:tcW w:w="8507" w:type="dxa"/>
            <w:gridSpan w:val="17"/>
          </w:tcPr>
          <w:p w14:paraId="6369C7D4" w14:textId="77777777" w:rsidR="00960C88" w:rsidRPr="001B2B46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</w:pPr>
          </w:p>
        </w:tc>
      </w:tr>
      <w:tr w:rsidR="00960C88" w:rsidRPr="00195964" w14:paraId="29FD3080" w14:textId="77777777" w:rsidTr="008B4ECE">
        <w:trPr>
          <w:cantSplit/>
        </w:trPr>
        <w:tc>
          <w:tcPr>
            <w:tcW w:w="568" w:type="dxa"/>
          </w:tcPr>
          <w:p w14:paraId="1B8696B0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154F9B15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4: Pokyny pro první pomoc</w:t>
            </w:r>
          </w:p>
        </w:tc>
      </w:tr>
      <w:tr w:rsidR="00960C88" w:rsidRPr="00195964" w14:paraId="331832EA" w14:textId="77777777" w:rsidTr="008B4ECE">
        <w:trPr>
          <w:cantSplit/>
        </w:trPr>
        <w:tc>
          <w:tcPr>
            <w:tcW w:w="568" w:type="dxa"/>
          </w:tcPr>
          <w:p w14:paraId="713A56F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4.1</w:t>
            </w:r>
          </w:p>
        </w:tc>
        <w:tc>
          <w:tcPr>
            <w:tcW w:w="8507" w:type="dxa"/>
            <w:gridSpan w:val="17"/>
          </w:tcPr>
          <w:p w14:paraId="66284CD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Popis první pomoci</w:t>
            </w:r>
          </w:p>
        </w:tc>
      </w:tr>
      <w:tr w:rsidR="00960C88" w:rsidRPr="00195964" w14:paraId="29114B61" w14:textId="77777777" w:rsidTr="008B4ECE">
        <w:trPr>
          <w:cantSplit/>
        </w:trPr>
        <w:tc>
          <w:tcPr>
            <w:tcW w:w="568" w:type="dxa"/>
          </w:tcPr>
          <w:p w14:paraId="426602F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5E8B9969" w14:textId="77777777" w:rsidR="00960C88" w:rsidRPr="00195964" w:rsidRDefault="00960C88" w:rsidP="00960C88">
            <w:pPr>
              <w:jc w:val="both"/>
            </w:pPr>
            <w:r w:rsidRPr="00195964">
              <w:rPr>
                <w:i/>
              </w:rPr>
              <w:t>Všeobecné pokyny:</w:t>
            </w:r>
          </w:p>
          <w:p w14:paraId="2C894463" w14:textId="067AAB9A" w:rsidR="00960C88" w:rsidRPr="00195964" w:rsidRDefault="00960C88" w:rsidP="00960C88">
            <w:pPr>
              <w:jc w:val="both"/>
            </w:pPr>
            <w:r>
              <w:rPr>
                <w:rFonts w:cs="Arial"/>
              </w:rPr>
              <w:t xml:space="preserve">Postiženého vyneste z nebezpečného prostoru. Umístěte a transportujte postiženého ve stabilizované poloze (leh na boku). </w:t>
            </w:r>
            <w:r w:rsidRPr="00195964">
              <w:t>Svlékněte kontaminované oblečení a bezpečně uložte na určené místo.</w:t>
            </w:r>
          </w:p>
        </w:tc>
      </w:tr>
      <w:tr w:rsidR="00960C88" w:rsidRPr="00195964" w14:paraId="7118FC85" w14:textId="77777777" w:rsidTr="008B4ECE">
        <w:trPr>
          <w:cantSplit/>
        </w:trPr>
        <w:tc>
          <w:tcPr>
            <w:tcW w:w="568" w:type="dxa"/>
          </w:tcPr>
          <w:p w14:paraId="178591A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7A32274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Při nadýchání:</w:t>
            </w:r>
          </w:p>
        </w:tc>
      </w:tr>
      <w:tr w:rsidR="00960C88" w:rsidRPr="00195964" w14:paraId="71C628A9" w14:textId="77777777" w:rsidTr="008B4ECE">
        <w:trPr>
          <w:cantSplit/>
        </w:trPr>
        <w:tc>
          <w:tcPr>
            <w:tcW w:w="568" w:type="dxa"/>
          </w:tcPr>
          <w:p w14:paraId="669C69BC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  <w:shd w:val="clear" w:color="auto" w:fill="FFFFFF"/>
          </w:tcPr>
          <w:p w14:paraId="19912F09" w14:textId="77777777" w:rsidR="00960C88" w:rsidRPr="00195964" w:rsidRDefault="00960C88" w:rsidP="00960C88">
            <w:pPr>
              <w:jc w:val="both"/>
            </w:pPr>
            <w:r w:rsidRPr="00195964">
              <w:t>Přemístěte postiženého na čistý vzduch a ponechte v klidu. Ihned vyhledejte lékařskou pomoc.</w:t>
            </w:r>
          </w:p>
        </w:tc>
      </w:tr>
      <w:tr w:rsidR="00960C88" w:rsidRPr="00195964" w14:paraId="7C44996E" w14:textId="77777777" w:rsidTr="008B4ECE">
        <w:trPr>
          <w:cantSplit/>
          <w:trHeight w:val="1224"/>
        </w:trPr>
        <w:tc>
          <w:tcPr>
            <w:tcW w:w="568" w:type="dxa"/>
            <w:shd w:val="clear" w:color="auto" w:fill="FFFFFF"/>
          </w:tcPr>
          <w:p w14:paraId="5A12C4AB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  <w:shd w:val="clear" w:color="auto" w:fill="FFFFFF"/>
          </w:tcPr>
          <w:p w14:paraId="1D0FB5E8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>Při styku s kůží:</w:t>
            </w:r>
          </w:p>
          <w:p w14:paraId="7EC23A54" w14:textId="77777777" w:rsidR="00960C88" w:rsidRPr="00195964" w:rsidRDefault="00960C88" w:rsidP="00960C88">
            <w:pPr>
              <w:pStyle w:val="Normlnweb"/>
              <w:spacing w:before="0" w:beforeAutospacing="0" w:after="0" w:afterAutospacing="0"/>
              <w:rPr>
                <w:i/>
              </w:rPr>
            </w:pPr>
            <w:r w:rsidRPr="00195964">
              <w:rPr>
                <w:sz w:val="20"/>
                <w:szCs w:val="20"/>
              </w:rPr>
              <w:t xml:space="preserve">Ihned omývejte velkým množstvím vody a mýdlem (alespoň 15 minut). Odstraňte kontaminovaný oděv. Teplá voda může způsobit subjektivní pocit pálení a dráždění pokožky, není to příznak systémové otravy. Jestliže symptomy přetrvávají, vyhledejte lékařské ošetření.  </w:t>
            </w:r>
          </w:p>
        </w:tc>
      </w:tr>
      <w:tr w:rsidR="00960C88" w:rsidRPr="00195964" w14:paraId="6475A7AA" w14:textId="77777777" w:rsidTr="008B4ECE">
        <w:trPr>
          <w:cantSplit/>
        </w:trPr>
        <w:tc>
          <w:tcPr>
            <w:tcW w:w="568" w:type="dxa"/>
          </w:tcPr>
          <w:p w14:paraId="6EBF06F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317B5B9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Při zasažení očí:</w:t>
            </w:r>
          </w:p>
        </w:tc>
      </w:tr>
      <w:tr w:rsidR="00960C88" w:rsidRPr="00195964" w14:paraId="0940DA9F" w14:textId="77777777" w:rsidTr="008B4ECE">
        <w:trPr>
          <w:cantSplit/>
        </w:trPr>
        <w:tc>
          <w:tcPr>
            <w:tcW w:w="568" w:type="dxa"/>
          </w:tcPr>
          <w:p w14:paraId="10AE0F9C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1CFF4D30" w14:textId="24632544" w:rsidR="00960C88" w:rsidRPr="00195964" w:rsidRDefault="00960C88" w:rsidP="00960C88">
            <w:pPr>
              <w:pStyle w:val="Normlnweb"/>
              <w:spacing w:before="0" w:beforeAutospacing="0" w:after="0" w:afterAutospacing="0"/>
            </w:pPr>
            <w:r w:rsidRPr="00195964">
              <w:rPr>
                <w:sz w:val="20"/>
                <w:szCs w:val="20"/>
              </w:rPr>
              <w:t xml:space="preserve">Ihned vyplachujte i pod víčky proudem vody alespoň 15 minut. Vyjměte kontaktní čočky, pokud jsou používány, po prvních 5 minutách a pak pokračujte ve vyplachování. Teplá voda může způsobit subjektivní pocit pálení a dráždění, není to příznak systémové otravy. Jestliže symptomy přetrvávají, vyhledejte lékařské ošetření. </w:t>
            </w:r>
          </w:p>
        </w:tc>
      </w:tr>
      <w:tr w:rsidR="00960C88" w:rsidRPr="00195964" w14:paraId="1FC91678" w14:textId="77777777" w:rsidTr="008B4ECE">
        <w:trPr>
          <w:cantSplit/>
        </w:trPr>
        <w:tc>
          <w:tcPr>
            <w:tcW w:w="568" w:type="dxa"/>
          </w:tcPr>
          <w:p w14:paraId="180FBCE0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2ECD9490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Při požití:</w:t>
            </w:r>
          </w:p>
        </w:tc>
      </w:tr>
      <w:tr w:rsidR="00960C88" w:rsidRPr="00195964" w14:paraId="4BC8EB71" w14:textId="77777777" w:rsidTr="008B4ECE">
        <w:trPr>
          <w:cantSplit/>
        </w:trPr>
        <w:tc>
          <w:tcPr>
            <w:tcW w:w="568" w:type="dxa"/>
          </w:tcPr>
          <w:p w14:paraId="006FB3A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584AE1E5" w14:textId="77777777" w:rsidR="00960C88" w:rsidRPr="00195964" w:rsidRDefault="00960C88" w:rsidP="00960C88">
            <w:r w:rsidRPr="00195964">
              <w:t>Zůstaňte v klidu.  Vypláchněte ústa vodou. Nevyvolávejte zvracení. Ihned vyhledejte lékařskou pomoc.</w:t>
            </w:r>
          </w:p>
        </w:tc>
      </w:tr>
      <w:tr w:rsidR="00960C88" w:rsidRPr="00195964" w14:paraId="5A40C359" w14:textId="77777777" w:rsidTr="008B4ECE">
        <w:trPr>
          <w:cantSplit/>
        </w:trPr>
        <w:tc>
          <w:tcPr>
            <w:tcW w:w="568" w:type="dxa"/>
          </w:tcPr>
          <w:p w14:paraId="75FD223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0B15B155" w14:textId="5F7B6B70" w:rsidR="00960C88" w:rsidRPr="00195964" w:rsidRDefault="00960C88" w:rsidP="00960C88">
            <w:r w:rsidRPr="00195964">
              <w:t>Léčbu postiženého je možno konzultovat s Toxikologickým informačním střediskem v Praze: Klinika nemocí z povolání, Toxikologické informační středisko, Na Bojišti 1, 128 00 Praha 2, tel.: 224919293 nebo 224915402.</w:t>
            </w:r>
          </w:p>
        </w:tc>
      </w:tr>
      <w:tr w:rsidR="00960C88" w:rsidRPr="00195964" w14:paraId="66E223EB" w14:textId="77777777" w:rsidTr="008B4ECE">
        <w:trPr>
          <w:cantSplit/>
        </w:trPr>
        <w:tc>
          <w:tcPr>
            <w:tcW w:w="568" w:type="dxa"/>
          </w:tcPr>
          <w:p w14:paraId="0193136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4.2</w:t>
            </w:r>
          </w:p>
        </w:tc>
        <w:tc>
          <w:tcPr>
            <w:tcW w:w="8507" w:type="dxa"/>
            <w:gridSpan w:val="17"/>
          </w:tcPr>
          <w:p w14:paraId="025B7F9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Nejdůležitější akutní a opožděné symptomy a účinky</w:t>
            </w:r>
          </w:p>
          <w:p w14:paraId="0B3A169A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Lokální: </w:t>
            </w:r>
            <w:proofErr w:type="spellStart"/>
            <w:r w:rsidRPr="00195964">
              <w:t>paresthesie</w:t>
            </w:r>
            <w:proofErr w:type="spellEnd"/>
            <w:r w:rsidRPr="00195964">
              <w:t xml:space="preserve"> pokožky a očí (obvykle přechodná, která odezní do 24 hod.), dráždění </w:t>
            </w:r>
            <w:r w:rsidRPr="00195964">
              <w:rPr>
                <w:sz w:val="18"/>
              </w:rPr>
              <w:t>pokožky</w:t>
            </w:r>
            <w:r w:rsidRPr="00195964">
              <w:t xml:space="preserve">, očí a sliznic, kašel, kýchání. </w:t>
            </w:r>
          </w:p>
          <w:p w14:paraId="4E81DC02" w14:textId="77777777" w:rsidR="00960C88" w:rsidRPr="00195964" w:rsidRDefault="00960C88" w:rsidP="00960C88">
            <w:pPr>
              <w:spacing w:before="40" w:after="40"/>
            </w:pPr>
            <w:r w:rsidRPr="00195964">
              <w:t>Systémové: nepříjemný pocit na prsou, tachykardie, hypotenze, nevolnost, bolesti břicha, závratě, zvracení, průjem, červené vidění, bolesti hlavy, anorexie, ospalost, bezvědomí, křeče, třes, slabost, zrychlené dýchání, plicní edém, palpitace, svalová fascikulace, apatie.</w:t>
            </w:r>
          </w:p>
        </w:tc>
      </w:tr>
      <w:tr w:rsidR="00960C88" w:rsidRPr="00195964" w14:paraId="35EBB2B3" w14:textId="77777777" w:rsidTr="008B4ECE">
        <w:trPr>
          <w:cantSplit/>
          <w:trHeight w:val="3908"/>
        </w:trPr>
        <w:tc>
          <w:tcPr>
            <w:tcW w:w="568" w:type="dxa"/>
          </w:tcPr>
          <w:p w14:paraId="0C88E46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4.3</w:t>
            </w:r>
          </w:p>
        </w:tc>
        <w:tc>
          <w:tcPr>
            <w:tcW w:w="8507" w:type="dxa"/>
            <w:gridSpan w:val="17"/>
          </w:tcPr>
          <w:p w14:paraId="7AAE60A9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Pokyny týkající se okamžité lékařské pomoci a zvláštního ošetření</w:t>
            </w:r>
          </w:p>
          <w:p w14:paraId="0EBF242A" w14:textId="77777777" w:rsidR="00960C88" w:rsidRPr="00195964" w:rsidRDefault="00960C88" w:rsidP="00960C88">
            <w:pPr>
              <w:spacing w:before="40" w:after="40"/>
            </w:pPr>
            <w:r w:rsidRPr="00195964">
              <w:t>Terapie:</w:t>
            </w:r>
          </w:p>
          <w:p w14:paraId="55DB20F8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Léčba symptomatická. Monitorujte dýchání a činnost srdce. V případě požití většího množství je možno provést výplach žaludku do 2 hodin po požití. Ale rovněž je možno pouze podat medicinální uhlí a síran sodný. Udržujte dýchací cesty volné, dle potřeby použít umělé dýchání nebo kyslík. V případě křečí podat benzodiazepin (diazepam) dle standardních režimů. Pokud neúčinkuje, je možno použít </w:t>
            </w:r>
            <w:proofErr w:type="spellStart"/>
            <w:r w:rsidRPr="00195964">
              <w:t>phenobarbital</w:t>
            </w:r>
            <w:proofErr w:type="spellEnd"/>
            <w:r w:rsidRPr="00195964">
              <w:t>.</w:t>
            </w:r>
          </w:p>
          <w:p w14:paraId="528CAF65" w14:textId="77777777" w:rsidR="00960C88" w:rsidRPr="00195964" w:rsidRDefault="00960C88" w:rsidP="00960C88">
            <w:pPr>
              <w:spacing w:before="40" w:after="40"/>
            </w:pPr>
            <w:r w:rsidRPr="00195964">
              <w:t>Kontraindikace: atropin</w:t>
            </w:r>
          </w:p>
          <w:p w14:paraId="7A31A5B5" w14:textId="77777777" w:rsidR="00960C88" w:rsidRPr="00195964" w:rsidRDefault="00960C88" w:rsidP="00960C88">
            <w:pPr>
              <w:spacing w:before="40" w:after="40"/>
            </w:pPr>
            <w:r w:rsidRPr="00195964">
              <w:t>Kontraindikace: deriváty adrenalinu</w:t>
            </w:r>
          </w:p>
          <w:p w14:paraId="5DAEFFCC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Antidotum</w:t>
            </w:r>
            <w:proofErr w:type="spellEnd"/>
            <w:r w:rsidRPr="00195964">
              <w:t>: není k dispozici</w:t>
            </w:r>
          </w:p>
          <w:p w14:paraId="1D981672" w14:textId="77777777" w:rsidR="00960C88" w:rsidRPr="00195964" w:rsidRDefault="00960C88" w:rsidP="00960C88">
            <w:pPr>
              <w:spacing w:before="40" w:after="40"/>
            </w:pPr>
            <w:r w:rsidRPr="00195964">
              <w:t>Zotavení je spontánní bez následků.</w:t>
            </w:r>
          </w:p>
          <w:p w14:paraId="6EA1C504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t xml:space="preserve">Upozornění: Tento přípravek obsahuje syntetický </w:t>
            </w:r>
            <w:proofErr w:type="spellStart"/>
            <w:r w:rsidRPr="00195964">
              <w:t>pyrethroid</w:t>
            </w:r>
            <w:proofErr w:type="spellEnd"/>
            <w:r w:rsidRPr="00195964">
              <w:t>, nezaměnit s otravou karbamáty nebo organofosfáty.</w:t>
            </w:r>
          </w:p>
          <w:p w14:paraId="4F100DB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</w:tr>
      <w:tr w:rsidR="00960C88" w:rsidRPr="00195964" w14:paraId="1B784DA1" w14:textId="77777777" w:rsidTr="008B4ECE">
        <w:trPr>
          <w:cantSplit/>
        </w:trPr>
        <w:tc>
          <w:tcPr>
            <w:tcW w:w="568" w:type="dxa"/>
          </w:tcPr>
          <w:p w14:paraId="2E3348D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007ECC82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5: Opatření pro hašení požáru</w:t>
            </w:r>
          </w:p>
        </w:tc>
      </w:tr>
      <w:tr w:rsidR="00960C88" w:rsidRPr="00195964" w14:paraId="52092517" w14:textId="77777777" w:rsidTr="008B4ECE">
        <w:trPr>
          <w:cantSplit/>
          <w:trHeight w:val="1267"/>
        </w:trPr>
        <w:tc>
          <w:tcPr>
            <w:tcW w:w="568" w:type="dxa"/>
          </w:tcPr>
          <w:p w14:paraId="7146C804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5.1</w:t>
            </w:r>
          </w:p>
        </w:tc>
        <w:tc>
          <w:tcPr>
            <w:tcW w:w="8507" w:type="dxa"/>
            <w:gridSpan w:val="17"/>
          </w:tcPr>
          <w:p w14:paraId="43744570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Hasiva:</w:t>
            </w:r>
          </w:p>
          <w:p w14:paraId="5E98C53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t>Voda pouze ve formě rosení, CO</w:t>
            </w:r>
            <w:r w:rsidRPr="00EA57BF">
              <w:rPr>
                <w:vertAlign w:val="subscript"/>
              </w:rPr>
              <w:t>2</w:t>
            </w:r>
            <w:r w:rsidRPr="00195964">
              <w:t>, pěnové a práškové hasicí přístroje</w:t>
            </w:r>
            <w:r w:rsidRPr="00195964">
              <w:rPr>
                <w:i/>
              </w:rPr>
              <w:t xml:space="preserve"> </w:t>
            </w:r>
          </w:p>
          <w:p w14:paraId="25D2753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Nevhodná hasiva:</w:t>
            </w:r>
          </w:p>
          <w:p w14:paraId="15E6CB1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t>Vysoko objemový vodní proud.</w:t>
            </w:r>
          </w:p>
        </w:tc>
      </w:tr>
      <w:tr w:rsidR="00960C88" w:rsidRPr="00195964" w14:paraId="4ADE64E1" w14:textId="77777777" w:rsidTr="008B4ECE">
        <w:trPr>
          <w:cantSplit/>
        </w:trPr>
        <w:tc>
          <w:tcPr>
            <w:tcW w:w="568" w:type="dxa"/>
          </w:tcPr>
          <w:p w14:paraId="43E0BBFF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5.2</w:t>
            </w:r>
          </w:p>
        </w:tc>
        <w:tc>
          <w:tcPr>
            <w:tcW w:w="8507" w:type="dxa"/>
            <w:gridSpan w:val="17"/>
          </w:tcPr>
          <w:p w14:paraId="1F98FAE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960C88">
              <w:rPr>
                <w:i/>
                <w:highlight w:val="lightGray"/>
              </w:rPr>
              <w:t>Zvláštní nebezpečnost vyplývající ze směsi</w:t>
            </w:r>
          </w:p>
        </w:tc>
      </w:tr>
      <w:tr w:rsidR="00960C88" w:rsidRPr="00195964" w14:paraId="02F3A5CB" w14:textId="77777777" w:rsidTr="008B4ECE">
        <w:trPr>
          <w:cantSplit/>
        </w:trPr>
        <w:tc>
          <w:tcPr>
            <w:tcW w:w="568" w:type="dxa"/>
          </w:tcPr>
          <w:p w14:paraId="50D0FA5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7C206C9C" w14:textId="43120293" w:rsidR="00960C88" w:rsidRPr="00195964" w:rsidRDefault="00960C88" w:rsidP="00960C88">
            <w:pPr>
              <w:spacing w:before="40" w:after="40"/>
            </w:pPr>
            <w:r w:rsidRPr="00195964">
              <w:t xml:space="preserve">V případě požáru </w:t>
            </w:r>
            <w:r>
              <w:t xml:space="preserve">se mohou uvolňovat následující </w:t>
            </w:r>
            <w:r w:rsidRPr="00195964">
              <w:t>plyny</w:t>
            </w:r>
            <w:r>
              <w:t>: oxid uhličitý (CO</w:t>
            </w:r>
            <w:r w:rsidRPr="00960C88">
              <w:rPr>
                <w:vertAlign w:val="subscript"/>
              </w:rPr>
              <w:t>2</w:t>
            </w:r>
            <w:r>
              <w:t>), oxid uhelnatý (CO)</w:t>
            </w:r>
            <w:r w:rsidRPr="00195964">
              <w:t xml:space="preserve"> </w:t>
            </w:r>
          </w:p>
        </w:tc>
      </w:tr>
      <w:tr w:rsidR="00960C88" w:rsidRPr="00195964" w14:paraId="69247EE3" w14:textId="77777777" w:rsidTr="008B4ECE">
        <w:trPr>
          <w:cantSplit/>
        </w:trPr>
        <w:tc>
          <w:tcPr>
            <w:tcW w:w="568" w:type="dxa"/>
          </w:tcPr>
          <w:p w14:paraId="582C1FC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5.3</w:t>
            </w:r>
          </w:p>
        </w:tc>
        <w:tc>
          <w:tcPr>
            <w:tcW w:w="8507" w:type="dxa"/>
            <w:gridSpan w:val="17"/>
          </w:tcPr>
          <w:p w14:paraId="2FCD117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Pokyny pro hasiče:</w:t>
            </w:r>
          </w:p>
        </w:tc>
      </w:tr>
      <w:tr w:rsidR="00960C88" w:rsidRPr="00195964" w14:paraId="62AA544B" w14:textId="77777777" w:rsidTr="008B4ECE">
        <w:trPr>
          <w:cantSplit/>
        </w:trPr>
        <w:tc>
          <w:tcPr>
            <w:tcW w:w="568" w:type="dxa"/>
          </w:tcPr>
          <w:p w14:paraId="3824B73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4B0D0ADD" w14:textId="77777777" w:rsidR="00960C88" w:rsidRDefault="00960C88" w:rsidP="00960C88">
            <w:pPr>
              <w:spacing w:before="40" w:after="40"/>
              <w:rPr>
                <w:rFonts w:cs="Arial"/>
              </w:rPr>
            </w:pPr>
            <w:r>
              <w:rPr>
                <w:rFonts w:cs="Arial"/>
              </w:rPr>
              <w:t xml:space="preserve">Při požáru a/nebo výbuchu nevdechujte plynné zplodiny. </w:t>
            </w:r>
          </w:p>
          <w:p w14:paraId="21696091" w14:textId="743908A1" w:rsidR="00960C88" w:rsidRPr="00195964" w:rsidRDefault="00960C88" w:rsidP="00960C88">
            <w:pPr>
              <w:spacing w:before="40" w:after="40"/>
            </w:pPr>
            <w:r>
              <w:rPr>
                <w:rFonts w:cs="Arial"/>
              </w:rPr>
              <w:t>Při požáru použijte izolační dýchací přístroj.</w:t>
            </w:r>
          </w:p>
        </w:tc>
      </w:tr>
      <w:tr w:rsidR="00960C88" w:rsidRPr="00195964" w14:paraId="1D25EAFE" w14:textId="77777777" w:rsidTr="008B4ECE">
        <w:trPr>
          <w:cantSplit/>
        </w:trPr>
        <w:tc>
          <w:tcPr>
            <w:tcW w:w="568" w:type="dxa"/>
          </w:tcPr>
          <w:p w14:paraId="3B70B53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6DE59F87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Další informace:</w:t>
            </w:r>
          </w:p>
        </w:tc>
      </w:tr>
      <w:tr w:rsidR="00960C88" w:rsidRPr="00195964" w14:paraId="2569BA81" w14:textId="77777777" w:rsidTr="008B4ECE">
        <w:trPr>
          <w:cantSplit/>
        </w:trPr>
        <w:tc>
          <w:tcPr>
            <w:tcW w:w="568" w:type="dxa"/>
          </w:tcPr>
          <w:p w14:paraId="52B4C9F2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7"/>
          </w:tcPr>
          <w:p w14:paraId="7CB4212D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Pokud je to technicky proveditelné a není spojeno s rizikem, odstraňte dosud požárem nezasažené obaly s přípravkem z prostoru požářiště. V opačném případě ochlazujte neotevřené obaly postřikem vodou. Zamezte odtékaní hasební vody do kanalizace nebo jejímu vsakování do půdy. </w:t>
            </w:r>
          </w:p>
        </w:tc>
      </w:tr>
      <w:tr w:rsidR="00960C88" w:rsidRPr="00195964" w14:paraId="1D151469" w14:textId="77777777" w:rsidTr="008B4ECE">
        <w:trPr>
          <w:cantSplit/>
        </w:trPr>
        <w:tc>
          <w:tcPr>
            <w:tcW w:w="568" w:type="dxa"/>
          </w:tcPr>
          <w:p w14:paraId="6424A3C7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6CABFCF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 xml:space="preserve">Oddíl 6: Opatření v případě náhodného úniku </w:t>
            </w:r>
          </w:p>
        </w:tc>
      </w:tr>
      <w:tr w:rsidR="00960C88" w:rsidRPr="00195964" w14:paraId="035413A7" w14:textId="77777777" w:rsidTr="008B4ECE">
        <w:trPr>
          <w:cantSplit/>
        </w:trPr>
        <w:tc>
          <w:tcPr>
            <w:tcW w:w="568" w:type="dxa"/>
          </w:tcPr>
          <w:p w14:paraId="4CBCB0E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6.1</w:t>
            </w:r>
          </w:p>
        </w:tc>
        <w:tc>
          <w:tcPr>
            <w:tcW w:w="8507" w:type="dxa"/>
            <w:gridSpan w:val="17"/>
          </w:tcPr>
          <w:p w14:paraId="7DDC3116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Opatření na ochranu osob, ochranné prostředky a nouzové postupy:</w:t>
            </w:r>
          </w:p>
        </w:tc>
      </w:tr>
      <w:tr w:rsidR="00960C88" w:rsidRPr="00195964" w14:paraId="39A085DD" w14:textId="77777777" w:rsidTr="008B4ECE">
        <w:trPr>
          <w:cantSplit/>
        </w:trPr>
        <w:tc>
          <w:tcPr>
            <w:tcW w:w="568" w:type="dxa"/>
          </w:tcPr>
          <w:p w14:paraId="4B82AE7B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30EE1B78" w14:textId="6B74C4B0" w:rsidR="00960C88" w:rsidRPr="00195964" w:rsidRDefault="00960C88" w:rsidP="00960C88">
            <w:pPr>
              <w:spacing w:before="40" w:after="40"/>
            </w:pPr>
            <w:r>
              <w:rPr>
                <w:rFonts w:cs="Arial"/>
              </w:rPr>
              <w:t xml:space="preserve">Personál udržujte z dosahu a na návětrné straně. </w:t>
            </w:r>
            <w:r w:rsidRPr="00195964">
              <w:t>Zamezte kontaktu s</w:t>
            </w:r>
            <w:r>
              <w:t> </w:t>
            </w:r>
            <w:r w:rsidRPr="00195964">
              <w:t>přípravkem</w:t>
            </w:r>
            <w:r>
              <w:t xml:space="preserve"> nebo kontaminovaným povrchem</w:t>
            </w:r>
            <w:r w:rsidRPr="00195964">
              <w:t>. Je třeba použít ochranné pracovní prostředky (viz. oddíl 8).</w:t>
            </w:r>
            <w:r>
              <w:t xml:space="preserve"> </w:t>
            </w:r>
            <w:r w:rsidRPr="00195964">
              <w:t>Při práci nejezte, nepijte, nekuřte.</w:t>
            </w:r>
          </w:p>
        </w:tc>
      </w:tr>
      <w:tr w:rsidR="00960C88" w:rsidRPr="00195964" w14:paraId="70A45709" w14:textId="77777777" w:rsidTr="008B4ECE">
        <w:trPr>
          <w:cantSplit/>
        </w:trPr>
        <w:tc>
          <w:tcPr>
            <w:tcW w:w="568" w:type="dxa"/>
          </w:tcPr>
          <w:p w14:paraId="5E3C3CC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6.2</w:t>
            </w:r>
          </w:p>
        </w:tc>
        <w:tc>
          <w:tcPr>
            <w:tcW w:w="8507" w:type="dxa"/>
            <w:gridSpan w:val="17"/>
          </w:tcPr>
          <w:p w14:paraId="47F3D7A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Opatření na ochranu životního prostředí:</w:t>
            </w:r>
          </w:p>
        </w:tc>
      </w:tr>
      <w:tr w:rsidR="00960C88" w:rsidRPr="00195964" w14:paraId="0AB8E804" w14:textId="77777777" w:rsidTr="008B4ECE">
        <w:trPr>
          <w:cantSplit/>
        </w:trPr>
        <w:tc>
          <w:tcPr>
            <w:tcW w:w="568" w:type="dxa"/>
          </w:tcPr>
          <w:p w14:paraId="6BABF7C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3F4D1204" w14:textId="77777777" w:rsidR="00960C88" w:rsidRPr="00195964" w:rsidRDefault="00960C88" w:rsidP="00960C88">
            <w:pPr>
              <w:jc w:val="both"/>
            </w:pPr>
            <w:r w:rsidRPr="00195964">
              <w:t>Zabraňte proniknutí produktu do životního prostředí (půda a vodní plochy), kanalizace, drenáže apod. pomocí ochranných bariér a uzavřením vstupů do kanalizace. Informujte orgány ochrany životního prostředí v případě proniknutí do vodních ploch půdy, drenáže nebo kanalizace.</w:t>
            </w:r>
          </w:p>
        </w:tc>
      </w:tr>
      <w:tr w:rsidR="00960C88" w:rsidRPr="00195964" w14:paraId="4BB83914" w14:textId="77777777" w:rsidTr="008B4ECE">
        <w:trPr>
          <w:cantSplit/>
        </w:trPr>
        <w:tc>
          <w:tcPr>
            <w:tcW w:w="568" w:type="dxa"/>
          </w:tcPr>
          <w:p w14:paraId="72A99CA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6.3</w:t>
            </w:r>
          </w:p>
        </w:tc>
        <w:tc>
          <w:tcPr>
            <w:tcW w:w="8507" w:type="dxa"/>
            <w:gridSpan w:val="17"/>
          </w:tcPr>
          <w:p w14:paraId="6FEB52CF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Metody a materiál pro omezení úniku a pro čištění:</w:t>
            </w:r>
          </w:p>
          <w:p w14:paraId="31D4CC8E" w14:textId="16EADFB8" w:rsidR="00960C88" w:rsidRPr="00195964" w:rsidRDefault="00960C88" w:rsidP="00960C88">
            <w:pPr>
              <w:jc w:val="both"/>
              <w:rPr>
                <w:i/>
              </w:rPr>
            </w:pPr>
            <w:r w:rsidRPr="00195964">
              <w:t>Zasypte místo s rozlitým přípravkem absor</w:t>
            </w:r>
            <w:r>
              <w:t>p</w:t>
            </w:r>
            <w:r w:rsidRPr="00195964">
              <w:t>čním materiálem (písek, piliny, kaolin), smeťte materiál a uložte jej jako nebezpečný odpad do vhodné nádoby.</w:t>
            </w:r>
          </w:p>
        </w:tc>
      </w:tr>
      <w:tr w:rsidR="00960C88" w:rsidRPr="00195964" w14:paraId="3E506B0B" w14:textId="77777777" w:rsidTr="008B4ECE">
        <w:trPr>
          <w:cantSplit/>
        </w:trPr>
        <w:tc>
          <w:tcPr>
            <w:tcW w:w="568" w:type="dxa"/>
          </w:tcPr>
          <w:p w14:paraId="757297C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1A157FED" w14:textId="77777777" w:rsidR="00960C88" w:rsidRDefault="00960C88" w:rsidP="00960C88">
            <w:r w:rsidRPr="00195964">
              <w:t>Kontaminovaný absorbent zachytit do vhodných nádob, které lze označit a uzavřít a tyto uložit před likvidací na vhodném schváleném místě. Kontaminovaná místa asanovat velkým množstvím vody. K odstranění z podlahy a ostatních povrchů použít vlhký hadr. Do uzavíratelných nádob také umístit všechny použité čistící pomůcky, kontaminované oděvy a předměty.</w:t>
            </w:r>
          </w:p>
          <w:p w14:paraId="30B4DFA2" w14:textId="77777777" w:rsidR="00960C88" w:rsidRPr="00C945D3" w:rsidRDefault="00960C88" w:rsidP="00960C88">
            <w:pPr>
              <w:rPr>
                <w:i/>
                <w:iCs/>
              </w:rPr>
            </w:pPr>
            <w:r w:rsidRPr="00C945D3">
              <w:rPr>
                <w:i/>
                <w:iCs/>
              </w:rPr>
              <w:t>Další pokyny:</w:t>
            </w:r>
          </w:p>
          <w:p w14:paraId="483542CC" w14:textId="320CE895" w:rsidR="00960C88" w:rsidRPr="00195964" w:rsidRDefault="00960C88" w:rsidP="00960C88">
            <w:r>
              <w:rPr>
                <w:rFonts w:cs="Arial"/>
              </w:rPr>
              <w:t>Podle místní situace zvažte další opatření.</w:t>
            </w:r>
          </w:p>
        </w:tc>
      </w:tr>
      <w:tr w:rsidR="00960C88" w:rsidRPr="00195964" w14:paraId="28F35F23" w14:textId="77777777" w:rsidTr="008B4ECE">
        <w:trPr>
          <w:cantSplit/>
        </w:trPr>
        <w:tc>
          <w:tcPr>
            <w:tcW w:w="568" w:type="dxa"/>
          </w:tcPr>
          <w:p w14:paraId="2E27642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6.4</w:t>
            </w:r>
          </w:p>
        </w:tc>
        <w:tc>
          <w:tcPr>
            <w:tcW w:w="8507" w:type="dxa"/>
            <w:gridSpan w:val="17"/>
          </w:tcPr>
          <w:p w14:paraId="383A203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Odkaz na jiné oddíly:</w:t>
            </w:r>
          </w:p>
        </w:tc>
      </w:tr>
      <w:tr w:rsidR="00960C88" w:rsidRPr="00195964" w14:paraId="4BC7F480" w14:textId="77777777" w:rsidTr="008B4ECE">
        <w:trPr>
          <w:cantSplit/>
        </w:trPr>
        <w:tc>
          <w:tcPr>
            <w:tcW w:w="568" w:type="dxa"/>
          </w:tcPr>
          <w:p w14:paraId="1B95842E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51FC909B" w14:textId="77777777" w:rsidR="00960C88" w:rsidRPr="00195964" w:rsidRDefault="00960C88" w:rsidP="00960C88">
            <w:r w:rsidRPr="00195964">
              <w:t>Informace ohledně bezpečného zacházení jsou uvedeny v oddíle 7.</w:t>
            </w:r>
          </w:p>
          <w:p w14:paraId="6144777A" w14:textId="77777777" w:rsidR="00960C88" w:rsidRPr="00195964" w:rsidRDefault="00960C88" w:rsidP="00960C88">
            <w:r w:rsidRPr="00195964">
              <w:t>Informace ohledně doporučených osobních ochranných prostředků jsou uvedeny v oddíle 8.</w:t>
            </w:r>
          </w:p>
          <w:p w14:paraId="1AA8761D" w14:textId="77777777" w:rsidR="00960C88" w:rsidRPr="00195964" w:rsidRDefault="00960C88" w:rsidP="00960C88">
            <w:r w:rsidRPr="00195964">
              <w:t>Informace ohledně likvidace zbytků a odpadů jsou uvedeny v oddíle 13.</w:t>
            </w:r>
          </w:p>
        </w:tc>
      </w:tr>
      <w:tr w:rsidR="00960C88" w:rsidRPr="00195964" w14:paraId="521C020C" w14:textId="77777777" w:rsidTr="008B4ECE">
        <w:trPr>
          <w:cantSplit/>
        </w:trPr>
        <w:tc>
          <w:tcPr>
            <w:tcW w:w="568" w:type="dxa"/>
          </w:tcPr>
          <w:p w14:paraId="50FBB4A8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634E68EC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7: Zacházení a skladování</w:t>
            </w:r>
          </w:p>
        </w:tc>
      </w:tr>
      <w:tr w:rsidR="00960C88" w:rsidRPr="00195964" w14:paraId="4B9FDDE3" w14:textId="77777777" w:rsidTr="008B4ECE">
        <w:trPr>
          <w:cantSplit/>
        </w:trPr>
        <w:tc>
          <w:tcPr>
            <w:tcW w:w="568" w:type="dxa"/>
          </w:tcPr>
          <w:p w14:paraId="178757CF" w14:textId="77777777" w:rsidR="00960C88" w:rsidRPr="00C945D3" w:rsidRDefault="00960C88" w:rsidP="00960C88">
            <w:pPr>
              <w:spacing w:before="40" w:after="40"/>
              <w:rPr>
                <w:bCs/>
                <w:i/>
              </w:rPr>
            </w:pPr>
            <w:r w:rsidRPr="00C945D3">
              <w:rPr>
                <w:bCs/>
                <w:i/>
              </w:rPr>
              <w:t>7.1</w:t>
            </w:r>
          </w:p>
        </w:tc>
        <w:tc>
          <w:tcPr>
            <w:tcW w:w="8507" w:type="dxa"/>
            <w:gridSpan w:val="17"/>
          </w:tcPr>
          <w:p w14:paraId="3E4064AF" w14:textId="77777777" w:rsidR="00960C88" w:rsidRPr="00195964" w:rsidRDefault="00960C88" w:rsidP="00960C88">
            <w:r w:rsidRPr="00195964">
              <w:rPr>
                <w:i/>
              </w:rPr>
              <w:t>Opatření pro bezpečné zacházení:</w:t>
            </w:r>
            <w:r w:rsidRPr="00195964">
              <w:t xml:space="preserve"> </w:t>
            </w:r>
          </w:p>
          <w:p w14:paraId="4763682A" w14:textId="335A8C5E" w:rsidR="00960C88" w:rsidRPr="00195964" w:rsidRDefault="00960C88" w:rsidP="00960C88">
            <w:pPr>
              <w:rPr>
                <w:b/>
                <w:i/>
              </w:rPr>
            </w:pPr>
            <w:r>
              <w:t>Používejte pouze v místech s vhodným odsávacím zařízením.</w:t>
            </w:r>
          </w:p>
        </w:tc>
      </w:tr>
      <w:tr w:rsidR="00960C88" w:rsidRPr="00195964" w14:paraId="3B9FCBED" w14:textId="77777777" w:rsidTr="008B4ECE">
        <w:trPr>
          <w:cantSplit/>
          <w:trHeight w:val="747"/>
        </w:trPr>
        <w:tc>
          <w:tcPr>
            <w:tcW w:w="568" w:type="dxa"/>
          </w:tcPr>
          <w:p w14:paraId="4F10240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280FE25C" w14:textId="046BA91C" w:rsidR="00960C88" w:rsidRPr="00385C62" w:rsidRDefault="00960C88" w:rsidP="00960C88">
            <w:pPr>
              <w:rPr>
                <w:rFonts w:cs="Arial"/>
                <w:i/>
                <w:iCs/>
              </w:rPr>
            </w:pPr>
            <w:r w:rsidRPr="00385C62">
              <w:rPr>
                <w:rFonts w:cs="Arial"/>
                <w:i/>
                <w:iCs/>
              </w:rPr>
              <w:t>Hygienická opatření:</w:t>
            </w:r>
          </w:p>
          <w:p w14:paraId="394232B3" w14:textId="33F062ED" w:rsidR="00960C88" w:rsidRPr="00195964" w:rsidRDefault="00960C88" w:rsidP="00960C88">
            <w:pPr>
              <w:rPr>
                <w:i/>
              </w:rPr>
            </w:pPr>
            <w:r>
              <w:rPr>
                <w:rFonts w:cs="Arial"/>
              </w:rPr>
              <w:t>Zabraňte potřísnění pokožky a oděvu a vniknutí do očí.</w:t>
            </w:r>
            <w:r>
              <w:rPr>
                <w:rFonts w:cs="Arial"/>
                <w:lang w:val="nl-NL"/>
              </w:rPr>
              <w:t xml:space="preserve"> </w:t>
            </w:r>
            <w:r>
              <w:rPr>
                <w:rFonts w:cs="Arial"/>
              </w:rPr>
              <w:t>Pracovní oděv ukládejte zvlášť.</w:t>
            </w:r>
            <w:r>
              <w:rPr>
                <w:rFonts w:cs="Arial"/>
                <w:lang w:val="nl-NL"/>
              </w:rPr>
              <w:t xml:space="preserve"> </w:t>
            </w:r>
            <w:r w:rsidRPr="00195964">
              <w:t>Během práce nejíst, nepít a nekouřit. Po ukončení práce a před jídlem, pitím a kouřením se důkladně umýt vodou a mýdlem. Před jídlem odložit znečištěný oděv a ochranné pomůcky.</w:t>
            </w:r>
            <w:r>
              <w:t xml:space="preserve"> </w:t>
            </w:r>
            <w:r>
              <w:rPr>
                <w:rFonts w:cs="Arial"/>
              </w:rPr>
              <w:t>Části oděvu, které nemohou být vyčištěny, musí být zlikvidovány.</w:t>
            </w:r>
          </w:p>
        </w:tc>
      </w:tr>
      <w:tr w:rsidR="00960C88" w:rsidRPr="00195964" w14:paraId="7F9E2067" w14:textId="77777777" w:rsidTr="008B4ECE">
        <w:trPr>
          <w:cantSplit/>
        </w:trPr>
        <w:tc>
          <w:tcPr>
            <w:tcW w:w="568" w:type="dxa"/>
          </w:tcPr>
          <w:p w14:paraId="7C5F273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7.2</w:t>
            </w:r>
          </w:p>
        </w:tc>
        <w:tc>
          <w:tcPr>
            <w:tcW w:w="8507" w:type="dxa"/>
            <w:gridSpan w:val="17"/>
          </w:tcPr>
          <w:p w14:paraId="696FC324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Podmínky pro bezpečné skladování směsí včetně neslučitelných směsí</w:t>
            </w:r>
          </w:p>
        </w:tc>
      </w:tr>
      <w:tr w:rsidR="00960C88" w:rsidRPr="00195964" w14:paraId="3EA61B7F" w14:textId="77777777" w:rsidTr="008B4ECE">
        <w:trPr>
          <w:cantSplit/>
        </w:trPr>
        <w:tc>
          <w:tcPr>
            <w:tcW w:w="568" w:type="dxa"/>
          </w:tcPr>
          <w:p w14:paraId="704E17EF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7"/>
          </w:tcPr>
          <w:p w14:paraId="7EF92A3A" w14:textId="77777777" w:rsidR="00960C88" w:rsidRPr="00195964" w:rsidRDefault="00960C88" w:rsidP="00960C88">
            <w:r w:rsidRPr="00195964">
              <w:t>Skladujte v originálním uzavřeném obalu, v chladném, suchém a dobře větraném skladu.</w:t>
            </w:r>
          </w:p>
          <w:p w14:paraId="37D5DD65" w14:textId="2B85E302" w:rsidR="00960C88" w:rsidRPr="00195964" w:rsidRDefault="00960C88" w:rsidP="00960C88">
            <w:r w:rsidRPr="00195964">
              <w:t>Chraňte pře</w:t>
            </w:r>
            <w:r>
              <w:t>d</w:t>
            </w:r>
            <w:r w:rsidRPr="00195964">
              <w:t xml:space="preserve"> světlem</w:t>
            </w:r>
            <w:r>
              <w:t xml:space="preserve"> a mrazem</w:t>
            </w:r>
            <w:r w:rsidRPr="00195964">
              <w:t>.</w:t>
            </w:r>
          </w:p>
          <w:p w14:paraId="229B3BF1" w14:textId="77777777" w:rsidR="00960C88" w:rsidRPr="00195964" w:rsidRDefault="00960C88" w:rsidP="00960C88">
            <w:r w:rsidRPr="00195964">
              <w:t xml:space="preserve">Skladujte odděleně od potravin, nápojů a krmiv. </w:t>
            </w:r>
          </w:p>
          <w:p w14:paraId="5A77BD4D" w14:textId="6413A5FE" w:rsidR="00960C88" w:rsidRPr="00195964" w:rsidRDefault="00960C88" w:rsidP="00960C88">
            <w:pPr>
              <w:spacing w:before="40" w:after="40"/>
            </w:pPr>
            <w:r w:rsidRPr="00195964">
              <w:t>Vhodný materiál: HDPE</w:t>
            </w:r>
            <w:r>
              <w:t xml:space="preserve"> </w:t>
            </w:r>
            <w:r>
              <w:rPr>
                <w:rFonts w:cs="Arial"/>
              </w:rPr>
              <w:t>(polyethylen s vysokou hustotou)</w:t>
            </w:r>
          </w:p>
        </w:tc>
      </w:tr>
      <w:tr w:rsidR="00960C88" w:rsidRPr="00195964" w14:paraId="2A3158D6" w14:textId="77777777" w:rsidTr="008B4ECE">
        <w:trPr>
          <w:cantSplit/>
        </w:trPr>
        <w:tc>
          <w:tcPr>
            <w:tcW w:w="568" w:type="dxa"/>
          </w:tcPr>
          <w:p w14:paraId="0579BFE4" w14:textId="77777777" w:rsidR="00960C88" w:rsidRPr="00195964" w:rsidRDefault="00960C88" w:rsidP="00960C88">
            <w:pPr>
              <w:spacing w:before="40" w:after="40"/>
            </w:pPr>
            <w:r w:rsidRPr="00195964">
              <w:t>7.3</w:t>
            </w:r>
          </w:p>
        </w:tc>
        <w:tc>
          <w:tcPr>
            <w:tcW w:w="8507" w:type="dxa"/>
            <w:gridSpan w:val="17"/>
          </w:tcPr>
          <w:p w14:paraId="2AC33EC2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Specifická konečná použití</w:t>
            </w:r>
          </w:p>
          <w:p w14:paraId="1F4B6368" w14:textId="77777777" w:rsidR="00960C88" w:rsidRPr="00195964" w:rsidRDefault="00960C88" w:rsidP="00960C88">
            <w:pPr>
              <w:spacing w:before="40" w:after="40"/>
            </w:pPr>
            <w:r w:rsidRPr="00195964">
              <w:t>Dodržujte pokyny uvedené na etiketě přípravku</w:t>
            </w:r>
          </w:p>
        </w:tc>
      </w:tr>
      <w:tr w:rsidR="00960C88" w:rsidRPr="00195964" w14:paraId="6B83CF65" w14:textId="77777777" w:rsidTr="008B4ECE">
        <w:trPr>
          <w:cantSplit/>
        </w:trPr>
        <w:tc>
          <w:tcPr>
            <w:tcW w:w="568" w:type="dxa"/>
          </w:tcPr>
          <w:p w14:paraId="4229CB3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586666D5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8: Omezování expozice/ osobní ochranné pracovní prostředky</w:t>
            </w:r>
          </w:p>
        </w:tc>
      </w:tr>
      <w:tr w:rsidR="00960C88" w:rsidRPr="00195964" w14:paraId="14809BE7" w14:textId="77777777" w:rsidTr="008B4ECE">
        <w:trPr>
          <w:cantSplit/>
        </w:trPr>
        <w:tc>
          <w:tcPr>
            <w:tcW w:w="568" w:type="dxa"/>
          </w:tcPr>
          <w:p w14:paraId="3AB8439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8.1</w:t>
            </w:r>
          </w:p>
        </w:tc>
        <w:tc>
          <w:tcPr>
            <w:tcW w:w="8507" w:type="dxa"/>
            <w:gridSpan w:val="17"/>
          </w:tcPr>
          <w:p w14:paraId="4A06A37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Kontrolní parametry:</w:t>
            </w:r>
          </w:p>
          <w:p w14:paraId="7BBB0138" w14:textId="77777777" w:rsidR="00960C88" w:rsidRPr="00195964" w:rsidRDefault="00960C88" w:rsidP="00960C88">
            <w:pPr>
              <w:spacing w:before="40" w:after="40"/>
            </w:pPr>
            <w:r w:rsidRPr="00195964">
              <w:t>Dle Nařízení vlády č. 361/2007 Sb., ve znění pozdějších přepisů: nejsou stanoveny</w:t>
            </w:r>
          </w:p>
          <w:p w14:paraId="502AC97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</w:tr>
      <w:tr w:rsidR="00960C88" w:rsidRPr="00195964" w14:paraId="0B6F70F8" w14:textId="77777777" w:rsidTr="008B4ECE">
        <w:trPr>
          <w:cantSplit/>
        </w:trPr>
        <w:tc>
          <w:tcPr>
            <w:tcW w:w="568" w:type="dxa"/>
          </w:tcPr>
          <w:p w14:paraId="24E9981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586" w:type="dxa"/>
            <w:gridSpan w:val="8"/>
          </w:tcPr>
          <w:p w14:paraId="307C02B8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Název</w:t>
            </w:r>
          </w:p>
        </w:tc>
        <w:tc>
          <w:tcPr>
            <w:tcW w:w="1229" w:type="dxa"/>
            <w:gridSpan w:val="4"/>
          </w:tcPr>
          <w:p w14:paraId="20812350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Číslo CAS</w:t>
            </w:r>
          </w:p>
        </w:tc>
        <w:tc>
          <w:tcPr>
            <w:tcW w:w="1139" w:type="dxa"/>
          </w:tcPr>
          <w:p w14:paraId="15347F12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Obsah v %</w:t>
            </w:r>
          </w:p>
        </w:tc>
        <w:tc>
          <w:tcPr>
            <w:tcW w:w="2268" w:type="dxa"/>
            <w:gridSpan w:val="2"/>
          </w:tcPr>
          <w:p w14:paraId="19FB8233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Nejvyšší přípustná koncentrace</w:t>
            </w:r>
          </w:p>
        </w:tc>
        <w:tc>
          <w:tcPr>
            <w:tcW w:w="285" w:type="dxa"/>
            <w:gridSpan w:val="2"/>
          </w:tcPr>
          <w:p w14:paraId="60BE9BE4" w14:textId="77777777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0EFCA5FF" w14:textId="77777777" w:rsidTr="008B4ECE">
        <w:trPr>
          <w:cantSplit/>
        </w:trPr>
        <w:tc>
          <w:tcPr>
            <w:tcW w:w="568" w:type="dxa"/>
          </w:tcPr>
          <w:p w14:paraId="4D4D863A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586" w:type="dxa"/>
            <w:gridSpan w:val="8"/>
          </w:tcPr>
          <w:p w14:paraId="32233863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1229" w:type="dxa"/>
            <w:gridSpan w:val="4"/>
          </w:tcPr>
          <w:p w14:paraId="0C36F53A" w14:textId="77777777" w:rsidR="00960C88" w:rsidRPr="00195964" w:rsidRDefault="00960C88" w:rsidP="00960C88">
            <w:pPr>
              <w:spacing w:before="40" w:after="40"/>
              <w:jc w:val="center"/>
            </w:pPr>
          </w:p>
        </w:tc>
        <w:tc>
          <w:tcPr>
            <w:tcW w:w="1139" w:type="dxa"/>
          </w:tcPr>
          <w:p w14:paraId="336A5B95" w14:textId="77777777" w:rsidR="00960C88" w:rsidRPr="00195964" w:rsidRDefault="00960C88" w:rsidP="00960C88">
            <w:pPr>
              <w:spacing w:before="40" w:after="40"/>
              <w:jc w:val="right"/>
            </w:pPr>
          </w:p>
        </w:tc>
        <w:tc>
          <w:tcPr>
            <w:tcW w:w="1134" w:type="dxa"/>
          </w:tcPr>
          <w:p w14:paraId="12482EBC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PEL</w:t>
            </w:r>
          </w:p>
        </w:tc>
        <w:tc>
          <w:tcPr>
            <w:tcW w:w="1134" w:type="dxa"/>
          </w:tcPr>
          <w:p w14:paraId="7635A056" w14:textId="77777777" w:rsidR="00960C88" w:rsidRPr="00195964" w:rsidRDefault="00960C88" w:rsidP="00960C88">
            <w:pPr>
              <w:spacing w:before="40" w:after="40"/>
              <w:jc w:val="center"/>
              <w:rPr>
                <w:i/>
              </w:rPr>
            </w:pPr>
            <w:r w:rsidRPr="00195964">
              <w:rPr>
                <w:i/>
              </w:rPr>
              <w:t>NPK-P</w:t>
            </w:r>
          </w:p>
        </w:tc>
        <w:tc>
          <w:tcPr>
            <w:tcW w:w="285" w:type="dxa"/>
            <w:gridSpan w:val="2"/>
          </w:tcPr>
          <w:p w14:paraId="0254EC5F" w14:textId="77777777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56928EE1" w14:textId="77777777" w:rsidTr="008B4ECE">
        <w:trPr>
          <w:cantSplit/>
        </w:trPr>
        <w:tc>
          <w:tcPr>
            <w:tcW w:w="568" w:type="dxa"/>
          </w:tcPr>
          <w:p w14:paraId="0D78E4EF" w14:textId="77777777" w:rsidR="00960C88" w:rsidRPr="00195964" w:rsidRDefault="00960C88" w:rsidP="00960C88">
            <w:pPr>
              <w:spacing w:before="40" w:after="40"/>
            </w:pPr>
            <w:r w:rsidRPr="00195964">
              <w:t>8.2</w:t>
            </w:r>
          </w:p>
          <w:p w14:paraId="71F35F44" w14:textId="77777777" w:rsidR="00960C88" w:rsidRPr="00195964" w:rsidRDefault="00960C88" w:rsidP="00960C88">
            <w:pPr>
              <w:spacing w:before="0" w:after="0"/>
              <w:ind w:left="284"/>
              <w:rPr>
                <w:b/>
                <w:i/>
              </w:rPr>
            </w:pPr>
          </w:p>
        </w:tc>
        <w:tc>
          <w:tcPr>
            <w:tcW w:w="8222" w:type="dxa"/>
            <w:gridSpan w:val="15"/>
          </w:tcPr>
          <w:p w14:paraId="209AA79F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Omezování expozice:</w:t>
            </w:r>
          </w:p>
          <w:p w14:paraId="681D323C" w14:textId="77777777" w:rsidR="00960C88" w:rsidRPr="00195964" w:rsidRDefault="00960C88" w:rsidP="00960C88">
            <w:pPr>
              <w:pStyle w:val="Zhlav"/>
              <w:tabs>
                <w:tab w:val="left" w:pos="708"/>
              </w:tabs>
              <w:spacing w:before="0" w:after="0"/>
            </w:pPr>
            <w:r w:rsidRPr="00195964">
              <w:t>Individuální ochranná opatření včetně osobních ochranných pracovních prostředků</w:t>
            </w:r>
          </w:p>
          <w:p w14:paraId="2CE2C1EA" w14:textId="47F7E55D" w:rsidR="00960C88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>
              <w:t>při používání se řiďte návodem uvedeným v etiketě</w:t>
            </w:r>
          </w:p>
          <w:p w14:paraId="431D1FD5" w14:textId="1ED6AE20" w:rsidR="00960C88" w:rsidRPr="00195964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195964">
              <w:t>zabránit v přístupu nepovolaným osobám</w:t>
            </w:r>
          </w:p>
          <w:p w14:paraId="4F5B07C5" w14:textId="77777777" w:rsidR="00960C88" w:rsidRPr="00195964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195964">
              <w:t>používat doporučené osobní ochranné prostředky</w:t>
            </w:r>
          </w:p>
          <w:p w14:paraId="7245DECA" w14:textId="77777777" w:rsidR="00960C88" w:rsidRPr="00195964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195964">
              <w:t>po ukončení práce a před jídlem, pitím a kouřením se důkladně umýt vodou a mýdlem.</w:t>
            </w:r>
          </w:p>
          <w:p w14:paraId="7D80DD7F" w14:textId="77777777" w:rsidR="00960C88" w:rsidRPr="00195964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195964">
              <w:t xml:space="preserve">pracovní oděv uchovávat na odděleném místě </w:t>
            </w:r>
          </w:p>
          <w:p w14:paraId="53BE438D" w14:textId="77777777" w:rsidR="00960C88" w:rsidRPr="00195964" w:rsidRDefault="00960C88" w:rsidP="00960C88">
            <w:pPr>
              <w:numPr>
                <w:ilvl w:val="0"/>
                <w:numId w:val="1"/>
              </w:numPr>
              <w:tabs>
                <w:tab w:val="clear" w:pos="720"/>
              </w:tabs>
              <w:spacing w:before="0" w:after="0"/>
              <w:ind w:left="284" w:hanging="284"/>
            </w:pPr>
            <w:r w:rsidRPr="00195964">
              <w:t>kontaminovaný oděv okamžitě vyprat</w:t>
            </w:r>
          </w:p>
          <w:p w14:paraId="45326026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285" w:type="dxa"/>
            <w:gridSpan w:val="2"/>
          </w:tcPr>
          <w:p w14:paraId="389F692C" w14:textId="77777777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15F728D9" w14:textId="77777777" w:rsidTr="008B4ECE">
        <w:trPr>
          <w:cantSplit/>
        </w:trPr>
        <w:tc>
          <w:tcPr>
            <w:tcW w:w="568" w:type="dxa"/>
          </w:tcPr>
          <w:p w14:paraId="4F803C08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</w:tcPr>
          <w:p w14:paraId="058BE72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Ochrana dýchacích orgánů:</w:t>
            </w:r>
          </w:p>
        </w:tc>
        <w:tc>
          <w:tcPr>
            <w:tcW w:w="6187" w:type="dxa"/>
            <w:gridSpan w:val="14"/>
            <w:shd w:val="clear" w:color="auto" w:fill="auto"/>
          </w:tcPr>
          <w:p w14:paraId="632ED03A" w14:textId="77777777" w:rsidR="00960C88" w:rsidRPr="00195964" w:rsidRDefault="00960C88" w:rsidP="00960C88">
            <w:pPr>
              <w:spacing w:before="40" w:after="40"/>
            </w:pPr>
            <w:r w:rsidRPr="00195964">
              <w:t>Není nutná při běžném použití.</w:t>
            </w:r>
          </w:p>
        </w:tc>
      </w:tr>
      <w:tr w:rsidR="00960C88" w:rsidRPr="00195964" w14:paraId="7561808D" w14:textId="77777777" w:rsidTr="008B4ECE">
        <w:trPr>
          <w:cantSplit/>
        </w:trPr>
        <w:tc>
          <w:tcPr>
            <w:tcW w:w="568" w:type="dxa"/>
          </w:tcPr>
          <w:p w14:paraId="45E6D643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</w:tcPr>
          <w:p w14:paraId="43B6A27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Ochrana očí a obličeje:</w:t>
            </w:r>
          </w:p>
        </w:tc>
        <w:tc>
          <w:tcPr>
            <w:tcW w:w="6187" w:type="dxa"/>
            <w:gridSpan w:val="14"/>
            <w:shd w:val="clear" w:color="auto" w:fill="auto"/>
          </w:tcPr>
          <w:p w14:paraId="50840FDD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Ochranné brýle dle ČSN EN 166 </w:t>
            </w:r>
          </w:p>
        </w:tc>
      </w:tr>
      <w:tr w:rsidR="00960C88" w:rsidRPr="00195964" w14:paraId="02A73F5C" w14:textId="77777777" w:rsidTr="008B4ECE">
        <w:trPr>
          <w:cantSplit/>
        </w:trPr>
        <w:tc>
          <w:tcPr>
            <w:tcW w:w="568" w:type="dxa"/>
            <w:vMerge w:val="restart"/>
          </w:tcPr>
          <w:p w14:paraId="388D974F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 w:val="restart"/>
          </w:tcPr>
          <w:p w14:paraId="2AF295B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Ochrana rukou:</w:t>
            </w:r>
          </w:p>
        </w:tc>
        <w:tc>
          <w:tcPr>
            <w:tcW w:w="6187" w:type="dxa"/>
            <w:gridSpan w:val="14"/>
            <w:shd w:val="clear" w:color="auto" w:fill="auto"/>
          </w:tcPr>
          <w:p w14:paraId="62A23DF3" w14:textId="4863226B" w:rsidR="00960C88" w:rsidRDefault="00960C88" w:rsidP="00960C88">
            <w:r w:rsidRPr="00195964">
              <w:t xml:space="preserve">gumové nebo plastové rukavice označené piktogramem proti </w:t>
            </w:r>
            <w:proofErr w:type="gramStart"/>
            <w:r w:rsidRPr="00195964">
              <w:t>chemickému  nebezpečí</w:t>
            </w:r>
            <w:proofErr w:type="gramEnd"/>
            <w:r w:rsidRPr="00195964">
              <w:t xml:space="preserve"> podle ČSN EN 374-1</w:t>
            </w:r>
          </w:p>
          <w:p w14:paraId="3766ED38" w14:textId="0BF4D5F9" w:rsidR="00960C88" w:rsidRPr="00195964" w:rsidRDefault="00960C88" w:rsidP="00960C88">
            <w:r w:rsidRPr="006C67E8">
              <w:t>Kontaminované rukavice omyjte. Zlikvidujte je, pokud jsou kontaminovány zevnitř, perforované nebo kontaminaci zvenku nelze odstranit. Důkladně si umyjte ruce po práci a vždy před jídlem, pitím, kouřením nebo použitím toalety. Dodržujte pokyny dodavatele rukavic, týkající se propustnosti a doby průniku. Vezměte rovněž v úvahu specifické místní podmínky, za kterých je přípravek používán, jako je nebezpečí proříznutí, abraze a doba kontaktu.</w:t>
            </w:r>
          </w:p>
        </w:tc>
      </w:tr>
      <w:tr w:rsidR="00960C88" w:rsidRPr="00195964" w14:paraId="63A1FC9E" w14:textId="77777777" w:rsidTr="00C945D3">
        <w:trPr>
          <w:cantSplit/>
        </w:trPr>
        <w:tc>
          <w:tcPr>
            <w:tcW w:w="568" w:type="dxa"/>
            <w:vMerge/>
          </w:tcPr>
          <w:p w14:paraId="287A79D5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/>
          </w:tcPr>
          <w:p w14:paraId="7DA0B0C6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1858" w:type="dxa"/>
            <w:gridSpan w:val="7"/>
            <w:shd w:val="clear" w:color="auto" w:fill="auto"/>
          </w:tcPr>
          <w:p w14:paraId="0B5F248A" w14:textId="5CD69AE1" w:rsidR="00960C88" w:rsidRPr="00195964" w:rsidRDefault="00960C88" w:rsidP="00960C88">
            <w:r>
              <w:rPr>
                <w:rFonts w:cs="Arial"/>
              </w:rPr>
              <w:t>Materiál:</w:t>
            </w:r>
          </w:p>
        </w:tc>
        <w:tc>
          <w:tcPr>
            <w:tcW w:w="4329" w:type="dxa"/>
            <w:gridSpan w:val="7"/>
            <w:shd w:val="clear" w:color="auto" w:fill="auto"/>
          </w:tcPr>
          <w:p w14:paraId="18AA9850" w14:textId="3000A49F" w:rsidR="00960C88" w:rsidRPr="00195964" w:rsidRDefault="00960C88" w:rsidP="00960C88">
            <w:r>
              <w:rPr>
                <w:rFonts w:cs="Arial"/>
              </w:rPr>
              <w:t>Nitrilový kaučuk</w:t>
            </w:r>
          </w:p>
        </w:tc>
      </w:tr>
      <w:tr w:rsidR="00960C88" w:rsidRPr="00195964" w14:paraId="60DD23FF" w14:textId="77777777" w:rsidTr="00C945D3">
        <w:trPr>
          <w:cantSplit/>
        </w:trPr>
        <w:tc>
          <w:tcPr>
            <w:tcW w:w="568" w:type="dxa"/>
            <w:vMerge/>
          </w:tcPr>
          <w:p w14:paraId="6284FBA9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/>
          </w:tcPr>
          <w:p w14:paraId="22B77809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1858" w:type="dxa"/>
            <w:gridSpan w:val="7"/>
            <w:shd w:val="clear" w:color="auto" w:fill="auto"/>
          </w:tcPr>
          <w:p w14:paraId="7384AB7C" w14:textId="23B83D68" w:rsidR="00960C88" w:rsidRPr="00195964" w:rsidRDefault="00960C88" w:rsidP="00960C88">
            <w:r>
              <w:rPr>
                <w:rFonts w:cs="Arial"/>
              </w:rPr>
              <w:t>Míra propustnosti:</w:t>
            </w:r>
          </w:p>
        </w:tc>
        <w:tc>
          <w:tcPr>
            <w:tcW w:w="4329" w:type="dxa"/>
            <w:gridSpan w:val="7"/>
            <w:shd w:val="clear" w:color="auto" w:fill="auto"/>
          </w:tcPr>
          <w:p w14:paraId="43B3B96B" w14:textId="6E1889DB" w:rsidR="00960C88" w:rsidRPr="00195964" w:rsidRDefault="00960C88" w:rsidP="00960C88">
            <w:r>
              <w:rPr>
                <w:rFonts w:cs="Arial"/>
              </w:rPr>
              <w:t>&gt; 480 min</w:t>
            </w:r>
          </w:p>
        </w:tc>
      </w:tr>
      <w:tr w:rsidR="00960C88" w:rsidRPr="00195964" w14:paraId="3BD4E031" w14:textId="77777777" w:rsidTr="00C945D3">
        <w:trPr>
          <w:cantSplit/>
        </w:trPr>
        <w:tc>
          <w:tcPr>
            <w:tcW w:w="568" w:type="dxa"/>
            <w:vMerge/>
          </w:tcPr>
          <w:p w14:paraId="673858FB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/>
          </w:tcPr>
          <w:p w14:paraId="77BA729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1858" w:type="dxa"/>
            <w:gridSpan w:val="7"/>
            <w:shd w:val="clear" w:color="auto" w:fill="auto"/>
          </w:tcPr>
          <w:p w14:paraId="46CC04A5" w14:textId="3E6D96E9" w:rsidR="00960C88" w:rsidRPr="00195964" w:rsidRDefault="00960C88" w:rsidP="00960C88">
            <w:r>
              <w:rPr>
                <w:rFonts w:cs="Arial"/>
              </w:rPr>
              <w:t>Tloušťka rukavic:</w:t>
            </w:r>
          </w:p>
        </w:tc>
        <w:tc>
          <w:tcPr>
            <w:tcW w:w="4329" w:type="dxa"/>
            <w:gridSpan w:val="7"/>
            <w:shd w:val="clear" w:color="auto" w:fill="auto"/>
          </w:tcPr>
          <w:p w14:paraId="1BDB017D" w14:textId="0D434855" w:rsidR="00960C88" w:rsidRPr="00195964" w:rsidRDefault="00960C88" w:rsidP="00960C88">
            <w:r>
              <w:rPr>
                <w:rFonts w:cs="Arial"/>
              </w:rPr>
              <w:t>&gt; 0,4 mm</w:t>
            </w:r>
          </w:p>
        </w:tc>
      </w:tr>
      <w:tr w:rsidR="00960C88" w:rsidRPr="00195964" w14:paraId="2565AAAB" w14:textId="77777777" w:rsidTr="00C945D3">
        <w:trPr>
          <w:cantSplit/>
        </w:trPr>
        <w:tc>
          <w:tcPr>
            <w:tcW w:w="568" w:type="dxa"/>
            <w:vMerge/>
          </w:tcPr>
          <w:p w14:paraId="4E80A46C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/>
          </w:tcPr>
          <w:p w14:paraId="3830A517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1858" w:type="dxa"/>
            <w:gridSpan w:val="7"/>
            <w:shd w:val="clear" w:color="auto" w:fill="auto"/>
          </w:tcPr>
          <w:p w14:paraId="3D3A45BD" w14:textId="693A96A1" w:rsidR="00960C88" w:rsidRPr="00195964" w:rsidRDefault="00960C88" w:rsidP="00960C88">
            <w:r>
              <w:rPr>
                <w:rFonts w:cs="Arial"/>
              </w:rPr>
              <w:t>Index ochrany:</w:t>
            </w:r>
          </w:p>
        </w:tc>
        <w:tc>
          <w:tcPr>
            <w:tcW w:w="4329" w:type="dxa"/>
            <w:gridSpan w:val="7"/>
            <w:shd w:val="clear" w:color="auto" w:fill="auto"/>
          </w:tcPr>
          <w:p w14:paraId="7F922A17" w14:textId="07B18FB5" w:rsidR="00960C88" w:rsidRPr="00195964" w:rsidRDefault="00960C88" w:rsidP="00960C88">
            <w:r>
              <w:rPr>
                <w:rFonts w:cs="Arial"/>
              </w:rPr>
              <w:t>Třída 6</w:t>
            </w:r>
          </w:p>
        </w:tc>
      </w:tr>
      <w:tr w:rsidR="00960C88" w:rsidRPr="00195964" w14:paraId="0F5C133D" w14:textId="77777777" w:rsidTr="00C945D3">
        <w:trPr>
          <w:cantSplit/>
        </w:trPr>
        <w:tc>
          <w:tcPr>
            <w:tcW w:w="568" w:type="dxa"/>
            <w:vMerge/>
          </w:tcPr>
          <w:p w14:paraId="675D1B70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  <w:vMerge/>
          </w:tcPr>
          <w:p w14:paraId="79F27A71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1858" w:type="dxa"/>
            <w:gridSpan w:val="7"/>
            <w:shd w:val="clear" w:color="auto" w:fill="auto"/>
          </w:tcPr>
          <w:p w14:paraId="66502A53" w14:textId="41E2D7D7" w:rsidR="00960C88" w:rsidRPr="00195964" w:rsidRDefault="00960C88" w:rsidP="00960C88">
            <w:r>
              <w:rPr>
                <w:rFonts w:cs="Arial"/>
              </w:rPr>
              <w:t>Směrnice:</w:t>
            </w:r>
          </w:p>
        </w:tc>
        <w:tc>
          <w:tcPr>
            <w:tcW w:w="4329" w:type="dxa"/>
            <w:gridSpan w:val="7"/>
            <w:shd w:val="clear" w:color="auto" w:fill="auto"/>
          </w:tcPr>
          <w:p w14:paraId="2C7493EF" w14:textId="367F18B7" w:rsidR="00960C88" w:rsidRPr="00195964" w:rsidRDefault="00960C88" w:rsidP="00960C88">
            <w:r>
              <w:rPr>
                <w:rFonts w:cs="Arial"/>
              </w:rPr>
              <w:t>Ochranné rukavice podle EN 374</w:t>
            </w:r>
          </w:p>
        </w:tc>
      </w:tr>
      <w:tr w:rsidR="00960C88" w:rsidRPr="00195964" w14:paraId="4C0D561A" w14:textId="77777777" w:rsidTr="008B4ECE">
        <w:trPr>
          <w:cantSplit/>
        </w:trPr>
        <w:tc>
          <w:tcPr>
            <w:tcW w:w="568" w:type="dxa"/>
          </w:tcPr>
          <w:p w14:paraId="653660DF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2320" w:type="dxa"/>
            <w:gridSpan w:val="3"/>
          </w:tcPr>
          <w:p w14:paraId="722F2A8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Ochrana těla:</w:t>
            </w:r>
          </w:p>
        </w:tc>
        <w:tc>
          <w:tcPr>
            <w:tcW w:w="6187" w:type="dxa"/>
            <w:gridSpan w:val="14"/>
            <w:shd w:val="clear" w:color="auto" w:fill="auto"/>
          </w:tcPr>
          <w:p w14:paraId="16801E0B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ochranný oděv dle ČSN EN </w:t>
            </w:r>
            <w:proofErr w:type="gramStart"/>
            <w:r w:rsidRPr="00195964">
              <w:t>13034-A1</w:t>
            </w:r>
            <w:proofErr w:type="gramEnd"/>
            <w:r w:rsidRPr="00195964">
              <w:t xml:space="preserve"> (kat. 3, typ 4), gumová obuv</w:t>
            </w:r>
          </w:p>
        </w:tc>
      </w:tr>
      <w:tr w:rsidR="00960C88" w:rsidRPr="00195964" w14:paraId="0CC79E34" w14:textId="77777777" w:rsidTr="008B4ECE">
        <w:trPr>
          <w:cantSplit/>
        </w:trPr>
        <w:tc>
          <w:tcPr>
            <w:tcW w:w="568" w:type="dxa"/>
          </w:tcPr>
          <w:p w14:paraId="36ACEF9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236FA2DC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</w:tr>
      <w:tr w:rsidR="00960C88" w:rsidRPr="00195964" w14:paraId="6595DE9D" w14:textId="77777777" w:rsidTr="008B4ECE">
        <w:trPr>
          <w:cantSplit/>
        </w:trPr>
        <w:tc>
          <w:tcPr>
            <w:tcW w:w="568" w:type="dxa"/>
          </w:tcPr>
          <w:p w14:paraId="610CE0EB" w14:textId="77777777" w:rsidR="00960C88" w:rsidRPr="00195964" w:rsidRDefault="00960C88" w:rsidP="00960C88">
            <w:pPr>
              <w:spacing w:before="40" w:after="40"/>
              <w:ind w:left="356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461D81C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Omezování expozice životního prostředí</w:t>
            </w:r>
          </w:p>
          <w:p w14:paraId="750839B5" w14:textId="77777777" w:rsidR="00960C88" w:rsidRPr="00195964" w:rsidRDefault="00960C88" w:rsidP="00960C88">
            <w:pPr>
              <w:numPr>
                <w:ilvl w:val="0"/>
                <w:numId w:val="4"/>
              </w:numPr>
              <w:spacing w:before="0" w:after="0"/>
            </w:pPr>
            <w:r w:rsidRPr="00195964">
              <w:t>zabránit narušení obalů a uniknutí přípravku z obalů během transportu, skladování i další manipulace</w:t>
            </w:r>
          </w:p>
          <w:p w14:paraId="579AB81C" w14:textId="77777777" w:rsidR="00960C88" w:rsidRPr="00195964" w:rsidRDefault="00960C88" w:rsidP="00960C88">
            <w:r w:rsidRPr="00195964">
              <w:t xml:space="preserve">Další pokyny jsou uvedeny v oddílech </w:t>
            </w:r>
            <w:proofErr w:type="gramStart"/>
            <w:r w:rsidRPr="00195964">
              <w:t>4 - 7</w:t>
            </w:r>
            <w:proofErr w:type="gramEnd"/>
            <w:r w:rsidRPr="00195964">
              <w:t>.</w:t>
            </w:r>
          </w:p>
        </w:tc>
      </w:tr>
      <w:tr w:rsidR="00960C88" w:rsidRPr="00195964" w14:paraId="113F7910" w14:textId="77777777" w:rsidTr="008B4ECE">
        <w:trPr>
          <w:cantSplit/>
        </w:trPr>
        <w:tc>
          <w:tcPr>
            <w:tcW w:w="568" w:type="dxa"/>
          </w:tcPr>
          <w:p w14:paraId="418A2213" w14:textId="77777777" w:rsidR="00960C88" w:rsidRPr="00195964" w:rsidRDefault="00960C88" w:rsidP="00960C88">
            <w:pPr>
              <w:spacing w:before="40" w:after="40"/>
              <w:ind w:left="356"/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6B4A0219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</w:tr>
      <w:tr w:rsidR="00960C88" w:rsidRPr="00195964" w14:paraId="1C71B16C" w14:textId="77777777" w:rsidTr="008B4ECE">
        <w:trPr>
          <w:cantSplit/>
        </w:trPr>
        <w:tc>
          <w:tcPr>
            <w:tcW w:w="568" w:type="dxa"/>
          </w:tcPr>
          <w:p w14:paraId="4B141794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5CD96E84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 xml:space="preserve">Oddíl 9: Fyzikální a chemické vlastnosti </w:t>
            </w:r>
          </w:p>
        </w:tc>
      </w:tr>
      <w:tr w:rsidR="00960C88" w:rsidRPr="00195964" w14:paraId="2B3FEFEA" w14:textId="77777777" w:rsidTr="008B4EC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0B02C30" w14:textId="77777777" w:rsidR="00960C88" w:rsidRPr="00195964" w:rsidRDefault="00960C88" w:rsidP="00960C88">
            <w:pPr>
              <w:spacing w:before="40" w:after="40"/>
            </w:pPr>
            <w:r w:rsidRPr="00195964">
              <w:t>9.1</w:t>
            </w:r>
          </w:p>
        </w:tc>
        <w:tc>
          <w:tcPr>
            <w:tcW w:w="8507" w:type="dxa"/>
            <w:gridSpan w:val="17"/>
          </w:tcPr>
          <w:p w14:paraId="119C10DF" w14:textId="77777777" w:rsidR="00960C88" w:rsidRPr="00195964" w:rsidRDefault="00960C88" w:rsidP="00960C88">
            <w:pPr>
              <w:spacing w:before="40" w:after="40"/>
            </w:pPr>
            <w:r w:rsidRPr="00195964">
              <w:t>Informace o základních fyzikálních a chemických vlastnostech</w:t>
            </w:r>
          </w:p>
        </w:tc>
      </w:tr>
      <w:tr w:rsidR="00960C88" w:rsidRPr="00195964" w14:paraId="6C8A49C2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EE3A0A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D95F1F2" w14:textId="78C58E62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Forma</w:t>
            </w:r>
            <w:r w:rsidRPr="00195964">
              <w:rPr>
                <w:i/>
              </w:rPr>
              <w:t>:</w:t>
            </w:r>
          </w:p>
        </w:tc>
        <w:tc>
          <w:tcPr>
            <w:tcW w:w="5321" w:type="dxa"/>
            <w:gridSpan w:val="10"/>
          </w:tcPr>
          <w:p w14:paraId="4C6F7FE5" w14:textId="30D337F2" w:rsidR="00960C88" w:rsidRPr="00195964" w:rsidRDefault="00960C88" w:rsidP="00960C88">
            <w:pPr>
              <w:spacing w:before="40" w:after="40"/>
            </w:pPr>
            <w:r w:rsidRPr="00195964">
              <w:t>Suspenze</w:t>
            </w:r>
          </w:p>
        </w:tc>
      </w:tr>
      <w:tr w:rsidR="00960C88" w:rsidRPr="00195964" w14:paraId="5C19B116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03C81F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C522575" w14:textId="44CA0BF1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Barva:</w:t>
            </w:r>
          </w:p>
        </w:tc>
        <w:tc>
          <w:tcPr>
            <w:tcW w:w="5321" w:type="dxa"/>
            <w:gridSpan w:val="10"/>
          </w:tcPr>
          <w:p w14:paraId="76740611" w14:textId="77777777" w:rsidR="00960C88" w:rsidRPr="00195964" w:rsidRDefault="00960C88" w:rsidP="00960C88">
            <w:pPr>
              <w:spacing w:before="40" w:after="40"/>
            </w:pPr>
            <w:r w:rsidRPr="00195964">
              <w:t>Světle béžová až světle hnědá</w:t>
            </w:r>
          </w:p>
        </w:tc>
      </w:tr>
      <w:tr w:rsidR="00960C88" w:rsidRPr="00195964" w14:paraId="0D567D57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0AB7D0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2DE81577" w14:textId="2CFF16F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Zápach:</w:t>
            </w:r>
          </w:p>
        </w:tc>
        <w:tc>
          <w:tcPr>
            <w:tcW w:w="5321" w:type="dxa"/>
            <w:gridSpan w:val="10"/>
          </w:tcPr>
          <w:p w14:paraId="3B8C383E" w14:textId="77777777" w:rsidR="00960C88" w:rsidRPr="00195964" w:rsidRDefault="00960C88" w:rsidP="00960C88">
            <w:pPr>
              <w:spacing w:before="40" w:after="40"/>
            </w:pPr>
            <w:r w:rsidRPr="00195964">
              <w:t>Slabý, charakteristický</w:t>
            </w:r>
          </w:p>
        </w:tc>
      </w:tr>
      <w:tr w:rsidR="00960C88" w:rsidRPr="00195964" w14:paraId="23926BAA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30BD982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38A4335C" w14:textId="3EAD8FA2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Prahová hodnota zápachu:</w:t>
            </w:r>
          </w:p>
        </w:tc>
        <w:tc>
          <w:tcPr>
            <w:tcW w:w="5321" w:type="dxa"/>
            <w:gridSpan w:val="10"/>
          </w:tcPr>
          <w:p w14:paraId="0E530FD1" w14:textId="65E67AAE" w:rsidR="00960C88" w:rsidRPr="00195964" w:rsidRDefault="00960C88" w:rsidP="00960C88">
            <w:pPr>
              <w:spacing w:before="40" w:after="40"/>
            </w:pPr>
            <w:r w:rsidRPr="00195964">
              <w:t>Údaje nejsou k dispozici</w:t>
            </w:r>
          </w:p>
        </w:tc>
      </w:tr>
      <w:tr w:rsidR="00960C88" w:rsidRPr="00195964" w14:paraId="04C177F4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9AB7BDA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22BB426C" w14:textId="7D68E91E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Bod tání/rozmezí bodu tání</w:t>
            </w:r>
            <w:r w:rsidRPr="00083907">
              <w:rPr>
                <w:i/>
              </w:rPr>
              <w:t>:</w:t>
            </w:r>
          </w:p>
        </w:tc>
        <w:tc>
          <w:tcPr>
            <w:tcW w:w="5321" w:type="dxa"/>
            <w:gridSpan w:val="10"/>
          </w:tcPr>
          <w:p w14:paraId="04EFF61D" w14:textId="467B3327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7A182E39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91EF9F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1467DAD6" w14:textId="3CC41C9C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 xml:space="preserve">Bod varu: </w:t>
            </w:r>
          </w:p>
        </w:tc>
        <w:tc>
          <w:tcPr>
            <w:tcW w:w="5321" w:type="dxa"/>
            <w:gridSpan w:val="10"/>
          </w:tcPr>
          <w:p w14:paraId="6F430B5F" w14:textId="7F662D3D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53BF7001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123BB29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2CFF59B" w14:textId="4A8A5820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H</w:t>
            </w:r>
            <w:r w:rsidRPr="00083907">
              <w:rPr>
                <w:i/>
              </w:rPr>
              <w:t>ořlavost:</w:t>
            </w:r>
          </w:p>
        </w:tc>
        <w:tc>
          <w:tcPr>
            <w:tcW w:w="5321" w:type="dxa"/>
            <w:gridSpan w:val="10"/>
          </w:tcPr>
          <w:p w14:paraId="7F0DE963" w14:textId="0DE287B5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27A84B3A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F6DDE0D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4EC837F" w14:textId="38639A18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Horní mez výbušnosti:</w:t>
            </w:r>
          </w:p>
        </w:tc>
        <w:tc>
          <w:tcPr>
            <w:tcW w:w="5321" w:type="dxa"/>
            <w:gridSpan w:val="10"/>
          </w:tcPr>
          <w:p w14:paraId="407D72C2" w14:textId="467CD8AF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681D923D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3D944B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12D1616" w14:textId="601B55B8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Dolní mez výbušnosti:</w:t>
            </w:r>
          </w:p>
        </w:tc>
        <w:tc>
          <w:tcPr>
            <w:tcW w:w="5321" w:type="dxa"/>
            <w:gridSpan w:val="10"/>
          </w:tcPr>
          <w:p w14:paraId="69B53776" w14:textId="3E9198AD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6FACCFEA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9E3CD7C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34EEF9A" w14:textId="13B46D3B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B</w:t>
            </w:r>
            <w:r w:rsidRPr="00083907">
              <w:rPr>
                <w:i/>
              </w:rPr>
              <w:t>od vzplanutí:</w:t>
            </w:r>
          </w:p>
        </w:tc>
        <w:tc>
          <w:tcPr>
            <w:tcW w:w="5321" w:type="dxa"/>
            <w:gridSpan w:val="10"/>
          </w:tcPr>
          <w:p w14:paraId="364AD3D1" w14:textId="65518432" w:rsidR="00960C88" w:rsidRPr="00195964" w:rsidRDefault="00960C88" w:rsidP="00960C88">
            <w:pPr>
              <w:spacing w:before="40" w:after="40"/>
            </w:pPr>
            <w:r w:rsidRPr="00195964">
              <w:t>Nestanoven, testování proběhlo do bodu varu</w:t>
            </w:r>
          </w:p>
        </w:tc>
      </w:tr>
      <w:tr w:rsidR="00960C88" w:rsidRPr="00195964" w14:paraId="25A57960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A77FC10" w14:textId="77777777" w:rsidR="00960C88" w:rsidRPr="009363ED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80DD876" w14:textId="62D388C2" w:rsidR="00960C88" w:rsidRPr="009363ED" w:rsidRDefault="00960C88" w:rsidP="00960C88">
            <w:pPr>
              <w:spacing w:before="40" w:after="40"/>
              <w:rPr>
                <w:i/>
              </w:rPr>
            </w:pPr>
            <w:r w:rsidRPr="009363ED">
              <w:rPr>
                <w:i/>
              </w:rPr>
              <w:t>Teplota samovznícení:</w:t>
            </w:r>
          </w:p>
        </w:tc>
        <w:tc>
          <w:tcPr>
            <w:tcW w:w="5321" w:type="dxa"/>
            <w:gridSpan w:val="10"/>
          </w:tcPr>
          <w:p w14:paraId="4636213A" w14:textId="2D5E4247" w:rsidR="00960C88" w:rsidRPr="00195964" w:rsidRDefault="00960C88" w:rsidP="00960C88">
            <w:pPr>
              <w:spacing w:before="40" w:after="40"/>
            </w:pPr>
            <w:r w:rsidRPr="00195964">
              <w:t>465 ºC</w:t>
            </w:r>
          </w:p>
        </w:tc>
      </w:tr>
      <w:tr w:rsidR="00960C88" w:rsidRPr="00195964" w14:paraId="7F4FF951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0FEFBC6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610DBDD5" w14:textId="68326D7D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Teplota autokatalytického rozkladu (SADT):</w:t>
            </w:r>
          </w:p>
        </w:tc>
        <w:tc>
          <w:tcPr>
            <w:tcW w:w="5321" w:type="dxa"/>
            <w:gridSpan w:val="10"/>
          </w:tcPr>
          <w:p w14:paraId="67388B96" w14:textId="4219DE7A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4B1816F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FD383F3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079E922" w14:textId="6B7151BC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pH:</w:t>
            </w:r>
          </w:p>
        </w:tc>
        <w:tc>
          <w:tcPr>
            <w:tcW w:w="5321" w:type="dxa"/>
            <w:gridSpan w:val="10"/>
          </w:tcPr>
          <w:p w14:paraId="5FF16762" w14:textId="75599A65" w:rsidR="00960C88" w:rsidRPr="00195964" w:rsidRDefault="00960C88" w:rsidP="00960C88">
            <w:pPr>
              <w:spacing w:before="40" w:after="40"/>
            </w:pPr>
            <w:r w:rsidRPr="00195964">
              <w:t>cca 3,0-4,5 (100 %; 23 ºC)</w:t>
            </w:r>
          </w:p>
        </w:tc>
      </w:tr>
      <w:tr w:rsidR="00960C88" w:rsidRPr="00195964" w14:paraId="540D2E1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F75049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73DAE8E" w14:textId="1C465D87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Dynamická viskozita:</w:t>
            </w:r>
          </w:p>
        </w:tc>
        <w:tc>
          <w:tcPr>
            <w:tcW w:w="5321" w:type="dxa"/>
            <w:gridSpan w:val="10"/>
          </w:tcPr>
          <w:p w14:paraId="245E631E" w14:textId="3FB8EC46" w:rsidR="00960C88" w:rsidRPr="00195964" w:rsidRDefault="00960C88" w:rsidP="00960C88">
            <w:pPr>
              <w:spacing w:before="40" w:after="40"/>
            </w:pPr>
            <w:r w:rsidRPr="00930D4A">
              <w:t>Údaje nejsou k dispozici</w:t>
            </w:r>
          </w:p>
        </w:tc>
      </w:tr>
      <w:tr w:rsidR="00960C88" w:rsidRPr="00195964" w14:paraId="56A7186B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6EB06CB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11707CA8" w14:textId="527ECD9F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Kinematická viskozita:</w:t>
            </w:r>
          </w:p>
        </w:tc>
        <w:tc>
          <w:tcPr>
            <w:tcW w:w="5321" w:type="dxa"/>
            <w:gridSpan w:val="10"/>
          </w:tcPr>
          <w:p w14:paraId="425984C7" w14:textId="77777777" w:rsidR="00960C88" w:rsidRPr="00195964" w:rsidRDefault="00960C88" w:rsidP="00960C88">
            <w:pPr>
              <w:spacing w:before="40" w:after="40"/>
            </w:pPr>
            <w:r w:rsidRPr="00195964">
              <w:t>24,84-228,48 mm</w:t>
            </w:r>
            <w:r w:rsidRPr="00195964">
              <w:rPr>
                <w:vertAlign w:val="superscript"/>
              </w:rPr>
              <w:t>2</w:t>
            </w:r>
            <w:r w:rsidRPr="00195964">
              <w:t>/s (20 °C)</w:t>
            </w:r>
          </w:p>
          <w:p w14:paraId="236AE385" w14:textId="44AFA2EF" w:rsidR="00960C88" w:rsidRPr="00195964" w:rsidRDefault="00960C88" w:rsidP="00960C88">
            <w:pPr>
              <w:spacing w:before="40" w:after="40"/>
            </w:pPr>
            <w:r w:rsidRPr="00195964">
              <w:t>20,76</w:t>
            </w:r>
            <w:r>
              <w:t>-</w:t>
            </w:r>
            <w:r w:rsidRPr="00195964">
              <w:t>192,00 mm</w:t>
            </w:r>
            <w:r w:rsidRPr="00195964">
              <w:rPr>
                <w:vertAlign w:val="superscript"/>
              </w:rPr>
              <w:t>2</w:t>
            </w:r>
            <w:r w:rsidRPr="00195964">
              <w:t>/s (25 °C)</w:t>
            </w:r>
          </w:p>
        </w:tc>
      </w:tr>
      <w:tr w:rsidR="00960C88" w:rsidRPr="00195964" w14:paraId="5AF110A3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84DB666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285B19DC" w14:textId="65A334D6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Rozpustnost ve vodě:</w:t>
            </w:r>
          </w:p>
        </w:tc>
        <w:tc>
          <w:tcPr>
            <w:tcW w:w="5321" w:type="dxa"/>
            <w:gridSpan w:val="10"/>
          </w:tcPr>
          <w:p w14:paraId="49FBC63E" w14:textId="37967DA6" w:rsidR="00960C88" w:rsidRPr="00195964" w:rsidRDefault="00960C88" w:rsidP="00960C88">
            <w:pPr>
              <w:spacing w:before="40" w:after="40"/>
            </w:pPr>
            <w:r w:rsidRPr="00195964">
              <w:t>mísitelný</w:t>
            </w:r>
          </w:p>
        </w:tc>
      </w:tr>
      <w:tr w:rsidR="00960C88" w:rsidRPr="00195964" w14:paraId="14FBD01F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8F0E4B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12EDB0C" w14:textId="77777777" w:rsidR="00960C88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R</w:t>
            </w:r>
            <w:r w:rsidRPr="00083907">
              <w:rPr>
                <w:i/>
              </w:rPr>
              <w:t>ozdělovací koeficient</w:t>
            </w:r>
            <w:r>
              <w:rPr>
                <w:i/>
              </w:rPr>
              <w:t>:</w:t>
            </w:r>
          </w:p>
          <w:p w14:paraId="5C8208FB" w14:textId="3D962504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n-oktanol / voda</w:t>
            </w:r>
          </w:p>
        </w:tc>
        <w:tc>
          <w:tcPr>
            <w:tcW w:w="5321" w:type="dxa"/>
            <w:gridSpan w:val="10"/>
          </w:tcPr>
          <w:p w14:paraId="039F653F" w14:textId="5064B3A6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: log </w:t>
            </w:r>
            <w:proofErr w:type="spellStart"/>
            <w:r w:rsidRPr="00195964">
              <w:t>Pow</w:t>
            </w:r>
            <w:proofErr w:type="spellEnd"/>
            <w:r w:rsidRPr="00195964">
              <w:t>: 6,4 při 25 °C</w:t>
            </w:r>
          </w:p>
        </w:tc>
      </w:tr>
      <w:tr w:rsidR="00960C88" w:rsidRPr="00195964" w14:paraId="61AEDA3D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E9F8AC8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399BEA75" w14:textId="32F0735A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Povrchové napětí:</w:t>
            </w:r>
          </w:p>
        </w:tc>
        <w:tc>
          <w:tcPr>
            <w:tcW w:w="5321" w:type="dxa"/>
            <w:gridSpan w:val="10"/>
          </w:tcPr>
          <w:p w14:paraId="7EA54C90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195964">
              <w:t xml:space="preserve">39,2 </w:t>
            </w:r>
            <w:proofErr w:type="spellStart"/>
            <w:r w:rsidRPr="00195964">
              <w:t>mN</w:t>
            </w:r>
            <w:proofErr w:type="spellEnd"/>
            <w:r w:rsidRPr="00195964">
              <w:t>/m (20 °C)</w:t>
            </w:r>
          </w:p>
          <w:p w14:paraId="267722BB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195964">
              <w:t>Určeno v 0,1 % koncentraci v destilované vodě (1 g/l).</w:t>
            </w:r>
          </w:p>
          <w:p w14:paraId="437C217F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195964">
              <w:t xml:space="preserve">34,5 </w:t>
            </w:r>
            <w:proofErr w:type="spellStart"/>
            <w:r w:rsidRPr="00195964">
              <w:t>mN</w:t>
            </w:r>
            <w:proofErr w:type="spellEnd"/>
            <w:r w:rsidRPr="00195964">
              <w:t>/m (25 °C)</w:t>
            </w:r>
          </w:p>
          <w:p w14:paraId="2D7E4F24" w14:textId="0C1DDC82" w:rsidR="00960C88" w:rsidRPr="00195964" w:rsidRDefault="00960C88" w:rsidP="00960C88">
            <w:pPr>
              <w:spacing w:before="40" w:after="40"/>
            </w:pPr>
            <w:r w:rsidRPr="00195964">
              <w:t>Určeno u neředěného přípravku.</w:t>
            </w:r>
          </w:p>
        </w:tc>
      </w:tr>
      <w:tr w:rsidR="00960C88" w:rsidRPr="00195964" w14:paraId="07E4ED2E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C6DBE5B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92C81C5" w14:textId="4D86240D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Tlak páry:</w:t>
            </w:r>
          </w:p>
        </w:tc>
        <w:tc>
          <w:tcPr>
            <w:tcW w:w="5321" w:type="dxa"/>
            <w:gridSpan w:val="10"/>
          </w:tcPr>
          <w:p w14:paraId="3B7B652B" w14:textId="7C2D8FCA" w:rsidR="00960C88" w:rsidRPr="00195964" w:rsidRDefault="00960C88" w:rsidP="00960C88">
            <w:pPr>
              <w:spacing w:before="40" w:after="40"/>
            </w:pPr>
            <w:r w:rsidRPr="00195964">
              <w:t>Údaje nejsou k dispozici</w:t>
            </w:r>
          </w:p>
        </w:tc>
      </w:tr>
      <w:tr w:rsidR="00960C88" w:rsidRPr="00195964" w14:paraId="72650065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A1B0797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9FF1593" w14:textId="2E21F731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083907">
              <w:rPr>
                <w:i/>
              </w:rPr>
              <w:t>Hustota</w:t>
            </w:r>
            <w:r>
              <w:rPr>
                <w:i/>
              </w:rPr>
              <w:t xml:space="preserve">: </w:t>
            </w:r>
          </w:p>
        </w:tc>
        <w:tc>
          <w:tcPr>
            <w:tcW w:w="5321" w:type="dxa"/>
            <w:gridSpan w:val="10"/>
          </w:tcPr>
          <w:p w14:paraId="49EBB3FE" w14:textId="40677366" w:rsidR="00960C88" w:rsidRPr="00195964" w:rsidRDefault="00960C88" w:rsidP="00960C88">
            <w:pPr>
              <w:spacing w:before="40" w:after="40"/>
            </w:pPr>
            <w:r w:rsidRPr="00195964">
              <w:t>cca 1,02 g/cm</w:t>
            </w:r>
            <w:r w:rsidRPr="00195964">
              <w:rPr>
                <w:vertAlign w:val="superscript"/>
              </w:rPr>
              <w:t xml:space="preserve">3 </w:t>
            </w:r>
            <w:r w:rsidRPr="00195964">
              <w:t>(20 ºC)</w:t>
            </w:r>
          </w:p>
        </w:tc>
      </w:tr>
      <w:tr w:rsidR="00960C88" w:rsidRPr="00195964" w14:paraId="35DB365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098456F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5CAC812C" w14:textId="6814DEED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Relativní hustota:</w:t>
            </w:r>
          </w:p>
        </w:tc>
        <w:tc>
          <w:tcPr>
            <w:tcW w:w="5321" w:type="dxa"/>
            <w:gridSpan w:val="10"/>
          </w:tcPr>
          <w:p w14:paraId="60E46A9F" w14:textId="25D41821" w:rsidR="00960C88" w:rsidRPr="00195964" w:rsidRDefault="00960C88" w:rsidP="00960C88">
            <w:pPr>
              <w:spacing w:before="40" w:after="40"/>
            </w:pPr>
            <w:r w:rsidRPr="00375DFE">
              <w:t>Údaje nejsou k dispozici</w:t>
            </w:r>
          </w:p>
        </w:tc>
      </w:tr>
      <w:tr w:rsidR="00960C88" w:rsidRPr="00195964" w14:paraId="00C45825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57125A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20BD6F3A" w14:textId="03B918EC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Relativní hustota par:</w:t>
            </w:r>
          </w:p>
        </w:tc>
        <w:tc>
          <w:tcPr>
            <w:tcW w:w="5321" w:type="dxa"/>
            <w:gridSpan w:val="10"/>
          </w:tcPr>
          <w:p w14:paraId="1E60C077" w14:textId="54AE6794" w:rsidR="00960C88" w:rsidRPr="00195964" w:rsidRDefault="00960C88" w:rsidP="00960C88">
            <w:pPr>
              <w:spacing w:before="40" w:after="40"/>
            </w:pPr>
            <w:r w:rsidRPr="00375DFE">
              <w:t>Údaje nejsou k dispozici</w:t>
            </w:r>
          </w:p>
        </w:tc>
      </w:tr>
      <w:tr w:rsidR="00960C88" w:rsidRPr="00195964" w14:paraId="109FFD1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2D6E32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68D4F528" w14:textId="08318279" w:rsidR="00960C88" w:rsidRDefault="00960C88" w:rsidP="00960C88">
            <w:pPr>
              <w:spacing w:before="40" w:after="40"/>
              <w:rPr>
                <w:i/>
              </w:rPr>
            </w:pPr>
            <w:r w:rsidRPr="00CF6E7E">
              <w:rPr>
                <w:i/>
                <w:highlight w:val="lightGray"/>
              </w:rPr>
              <w:t>Hodnocení nanočástice:</w:t>
            </w:r>
          </w:p>
        </w:tc>
        <w:tc>
          <w:tcPr>
            <w:tcW w:w="5321" w:type="dxa"/>
            <w:gridSpan w:val="10"/>
          </w:tcPr>
          <w:p w14:paraId="4CCDDCE4" w14:textId="0DB8E29A" w:rsidR="00960C88" w:rsidRPr="00375DFE" w:rsidRDefault="00960C88" w:rsidP="00960C88">
            <w:r>
              <w:rPr>
                <w:rFonts w:eastAsia="SimSun" w:cs="Arial"/>
                <w:color w:val="000000"/>
              </w:rPr>
              <w:t xml:space="preserve">Tato látka/směs neobsahuje </w:t>
            </w:r>
            <w:proofErr w:type="spellStart"/>
            <w:r>
              <w:rPr>
                <w:rFonts w:eastAsia="SimSun" w:cs="Arial"/>
                <w:color w:val="000000"/>
              </w:rPr>
              <w:t>nanoformy</w:t>
            </w:r>
            <w:proofErr w:type="spellEnd"/>
          </w:p>
        </w:tc>
      </w:tr>
      <w:tr w:rsidR="00960C88" w:rsidRPr="00195964" w14:paraId="6E56B02D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925E3B7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D9D9234" w14:textId="6EFDBBA5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Velikost částic:</w:t>
            </w:r>
          </w:p>
        </w:tc>
        <w:tc>
          <w:tcPr>
            <w:tcW w:w="5321" w:type="dxa"/>
            <w:gridSpan w:val="10"/>
          </w:tcPr>
          <w:p w14:paraId="70FE7EE3" w14:textId="550C3230" w:rsidR="00960C88" w:rsidRPr="00195964" w:rsidRDefault="00960C88" w:rsidP="00960C88">
            <w:pPr>
              <w:spacing w:before="40" w:after="40"/>
            </w:pPr>
            <w:r w:rsidRPr="00195964">
              <w:t>Údaje nejsou k dispozici</w:t>
            </w:r>
          </w:p>
        </w:tc>
      </w:tr>
      <w:tr w:rsidR="00960C88" w:rsidRPr="00195964" w14:paraId="05B4DC0A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844316C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B28C8E4" w14:textId="0A55C042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5321" w:type="dxa"/>
            <w:gridSpan w:val="10"/>
          </w:tcPr>
          <w:p w14:paraId="36AF7F56" w14:textId="0B99120A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709CE3AB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9E6B008" w14:textId="77777777" w:rsidR="00960C88" w:rsidRPr="00021F84" w:rsidRDefault="00960C88" w:rsidP="00960C88">
            <w:pPr>
              <w:spacing w:before="40" w:after="40"/>
              <w:rPr>
                <w:bCs/>
              </w:rPr>
            </w:pPr>
            <w:r w:rsidRPr="00021F84">
              <w:rPr>
                <w:bCs/>
              </w:rPr>
              <w:t>9.2</w:t>
            </w:r>
          </w:p>
        </w:tc>
        <w:tc>
          <w:tcPr>
            <w:tcW w:w="3186" w:type="dxa"/>
            <w:gridSpan w:val="7"/>
          </w:tcPr>
          <w:p w14:paraId="41FBE2D2" w14:textId="49D3D775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i/>
              </w:rPr>
              <w:t>Další informace</w:t>
            </w:r>
          </w:p>
        </w:tc>
        <w:tc>
          <w:tcPr>
            <w:tcW w:w="5321" w:type="dxa"/>
            <w:gridSpan w:val="10"/>
          </w:tcPr>
          <w:p w14:paraId="773969CD" w14:textId="337FD324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758BEB8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DD6FD3F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3186" w:type="dxa"/>
            <w:gridSpan w:val="7"/>
          </w:tcPr>
          <w:p w14:paraId="4BBE49E7" w14:textId="331EE217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Výbušnost:</w:t>
            </w:r>
          </w:p>
        </w:tc>
        <w:tc>
          <w:tcPr>
            <w:tcW w:w="5321" w:type="dxa"/>
            <w:gridSpan w:val="10"/>
          </w:tcPr>
          <w:p w14:paraId="5E2611F6" w14:textId="2559F851" w:rsidR="00960C88" w:rsidRPr="00195964" w:rsidRDefault="00960C88" w:rsidP="00960C88">
            <w:pPr>
              <w:spacing w:before="40" w:after="40"/>
            </w:pPr>
            <w:r>
              <w:t>Není výbušný</w:t>
            </w:r>
          </w:p>
        </w:tc>
      </w:tr>
      <w:tr w:rsidR="00960C88" w:rsidRPr="00195964" w14:paraId="6C40A1D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16C1E6F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3186" w:type="dxa"/>
            <w:gridSpan w:val="7"/>
          </w:tcPr>
          <w:p w14:paraId="2BD835F5" w14:textId="42D44A9F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Oxidační vlastnosti:</w:t>
            </w:r>
          </w:p>
        </w:tc>
        <w:tc>
          <w:tcPr>
            <w:tcW w:w="5321" w:type="dxa"/>
            <w:gridSpan w:val="10"/>
          </w:tcPr>
          <w:p w14:paraId="209AC33C" w14:textId="386D4C14" w:rsidR="00960C88" w:rsidRPr="00195964" w:rsidRDefault="00960C88" w:rsidP="00960C88">
            <w:pPr>
              <w:spacing w:before="40" w:after="40"/>
            </w:pPr>
            <w:r>
              <w:t>Nemá oxidační účinky</w:t>
            </w:r>
          </w:p>
        </w:tc>
      </w:tr>
      <w:tr w:rsidR="00960C88" w:rsidRPr="00195964" w14:paraId="03E543D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24A3B4E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3186" w:type="dxa"/>
            <w:gridSpan w:val="7"/>
          </w:tcPr>
          <w:p w14:paraId="34D1EE76" w14:textId="653F8D6D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Rychlost odpařování:</w:t>
            </w:r>
          </w:p>
        </w:tc>
        <w:tc>
          <w:tcPr>
            <w:tcW w:w="5321" w:type="dxa"/>
            <w:gridSpan w:val="10"/>
          </w:tcPr>
          <w:p w14:paraId="74B5F783" w14:textId="5CC755C1" w:rsidR="00960C88" w:rsidRPr="00195964" w:rsidRDefault="00960C88" w:rsidP="00960C88">
            <w:pPr>
              <w:spacing w:before="40" w:after="40"/>
            </w:pPr>
            <w:r w:rsidRPr="00195964">
              <w:t>Údaje nejsou k dispozici</w:t>
            </w:r>
          </w:p>
        </w:tc>
      </w:tr>
      <w:tr w:rsidR="00960C88" w:rsidRPr="00195964" w14:paraId="6E9C0F85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9FD4F28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3186" w:type="dxa"/>
            <w:gridSpan w:val="7"/>
          </w:tcPr>
          <w:p w14:paraId="65D2847A" w14:textId="0C0D9C0D" w:rsidR="00960C88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Jiné fyzikálně chemické vlastnosti:</w:t>
            </w:r>
          </w:p>
        </w:tc>
        <w:tc>
          <w:tcPr>
            <w:tcW w:w="5321" w:type="dxa"/>
            <w:gridSpan w:val="10"/>
          </w:tcPr>
          <w:p w14:paraId="58311915" w14:textId="01285294" w:rsidR="00960C88" w:rsidRPr="00195964" w:rsidRDefault="00960C88" w:rsidP="00960C88">
            <w:pPr>
              <w:spacing w:before="40" w:after="40"/>
            </w:pPr>
            <w:r w:rsidRPr="00646EE1">
              <w:t>Další fyzikálně-chemické údaje související s bezpečností nejsou známy.</w:t>
            </w:r>
          </w:p>
        </w:tc>
      </w:tr>
      <w:tr w:rsidR="00960C88" w:rsidRPr="00195964" w14:paraId="22301F43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2FFD3FC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3186" w:type="dxa"/>
            <w:gridSpan w:val="7"/>
          </w:tcPr>
          <w:p w14:paraId="0B74619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5321" w:type="dxa"/>
            <w:gridSpan w:val="10"/>
          </w:tcPr>
          <w:p w14:paraId="0AD18035" w14:textId="77777777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4317CC82" w14:textId="77777777" w:rsidTr="008B4ECE">
        <w:trPr>
          <w:cantSplit/>
        </w:trPr>
        <w:tc>
          <w:tcPr>
            <w:tcW w:w="568" w:type="dxa"/>
          </w:tcPr>
          <w:p w14:paraId="13D84A41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6BA564C5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10: Stálost a reaktivita</w:t>
            </w:r>
          </w:p>
        </w:tc>
      </w:tr>
      <w:tr w:rsidR="00960C88" w:rsidRPr="00195964" w14:paraId="03EF2AA1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030D6348" w14:textId="77777777" w:rsidR="00960C88" w:rsidRPr="00195964" w:rsidRDefault="00960C88" w:rsidP="00960C88">
            <w:pPr>
              <w:spacing w:before="40" w:after="40"/>
            </w:pPr>
            <w:r w:rsidRPr="00195964">
              <w:t>10.1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33A682A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Reaktivita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15EEC458" w14:textId="43A777A9" w:rsidR="00960C88" w:rsidRPr="00195964" w:rsidRDefault="00960C88" w:rsidP="00960C88">
            <w:pPr>
              <w:spacing w:before="40" w:after="40"/>
            </w:pPr>
            <w:r w:rsidRPr="00195964">
              <w:t>Za normálních podmínek stabilní</w:t>
            </w:r>
          </w:p>
        </w:tc>
      </w:tr>
      <w:tr w:rsidR="00960C88" w:rsidRPr="00195964" w14:paraId="010CAF3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094320FB" w14:textId="77777777" w:rsidR="00960C88" w:rsidRPr="00195964" w:rsidRDefault="00960C88" w:rsidP="00960C88">
            <w:pPr>
              <w:spacing w:before="40" w:after="40"/>
            </w:pPr>
            <w:r w:rsidRPr="00195964">
              <w:t>10.2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6F550364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Chemická stabilita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2B6FF4BD" w14:textId="77777777" w:rsidR="00960C88" w:rsidRPr="00195964" w:rsidRDefault="00960C88" w:rsidP="00960C88">
            <w:pPr>
              <w:spacing w:before="40" w:after="40"/>
            </w:pPr>
            <w:r w:rsidRPr="00195964">
              <w:t>Stabilní při doporučených skladovacích podmínkách</w:t>
            </w:r>
          </w:p>
        </w:tc>
      </w:tr>
      <w:tr w:rsidR="00960C88" w:rsidRPr="00195964" w14:paraId="76704BA6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5EAB4997" w14:textId="77777777" w:rsidR="00960C88" w:rsidRPr="00195964" w:rsidRDefault="00960C88" w:rsidP="00960C88">
            <w:pPr>
              <w:spacing w:before="40" w:after="40"/>
            </w:pPr>
            <w:r w:rsidRPr="00195964">
              <w:t>10.3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6C3319E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Možnost nebezpečných reakcí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7F763F88" w14:textId="77777777" w:rsidR="00960C88" w:rsidRPr="00195964" w:rsidRDefault="00960C88" w:rsidP="00960C88">
            <w:pPr>
              <w:spacing w:before="40" w:after="40"/>
            </w:pPr>
            <w:r w:rsidRPr="00195964">
              <w:t>Při dodržení skladovacích podmínek k nim nedochází</w:t>
            </w:r>
          </w:p>
        </w:tc>
      </w:tr>
      <w:tr w:rsidR="00960C88" w:rsidRPr="00195964" w14:paraId="5FB8E4D6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4D131A43" w14:textId="77777777" w:rsidR="00960C88" w:rsidRPr="00195964" w:rsidRDefault="00960C88" w:rsidP="00960C88">
            <w:pPr>
              <w:spacing w:before="40" w:after="40"/>
            </w:pPr>
            <w:r w:rsidRPr="00195964">
              <w:t>10.4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70E35906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Podmínky, kterým je třeba zabránit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5CDB2F78" w14:textId="77777777" w:rsidR="00960C88" w:rsidRPr="00195964" w:rsidRDefault="00960C88" w:rsidP="00960C88">
            <w:pPr>
              <w:spacing w:before="40" w:after="40"/>
            </w:pPr>
            <w:r w:rsidRPr="00195964">
              <w:t>Vysoké teploty a přímé sluneční světlo</w:t>
            </w:r>
          </w:p>
        </w:tc>
      </w:tr>
      <w:tr w:rsidR="00960C88" w:rsidRPr="00195964" w14:paraId="1B06589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532FC234" w14:textId="77777777" w:rsidR="00960C88" w:rsidRPr="00195964" w:rsidRDefault="00960C88" w:rsidP="00960C88">
            <w:pPr>
              <w:spacing w:before="40" w:after="40"/>
            </w:pPr>
            <w:r w:rsidRPr="00195964">
              <w:t>10.5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6A3A2446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Neslučitelné materiály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538E7409" w14:textId="77777777" w:rsidR="00960C88" w:rsidRPr="00195964" w:rsidRDefault="00960C88" w:rsidP="00960C88">
            <w:pPr>
              <w:spacing w:before="40" w:after="40"/>
            </w:pPr>
            <w:r w:rsidRPr="00195964">
              <w:t>Nejsou známy, skladovat pouze v originálních obalech</w:t>
            </w:r>
          </w:p>
        </w:tc>
      </w:tr>
      <w:tr w:rsidR="00960C88" w:rsidRPr="00195964" w14:paraId="539E83F0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5D821C41" w14:textId="77777777" w:rsidR="00960C88" w:rsidRPr="00195964" w:rsidRDefault="00960C88" w:rsidP="00960C88">
            <w:pPr>
              <w:spacing w:before="40" w:after="40"/>
            </w:pPr>
            <w:r w:rsidRPr="00195964">
              <w:t>10.6</w:t>
            </w:r>
          </w:p>
        </w:tc>
        <w:tc>
          <w:tcPr>
            <w:tcW w:w="3186" w:type="dxa"/>
            <w:gridSpan w:val="7"/>
            <w:shd w:val="clear" w:color="auto" w:fill="auto"/>
          </w:tcPr>
          <w:p w14:paraId="6382E3A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i/>
              </w:rPr>
              <w:t>Nebezpečné produkty rozkladu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2F651334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  <w:r w:rsidRPr="00195964">
              <w:t>Nejsou známy při normálních podmínkách (při hoření se uvolňují toxické plyny)</w:t>
            </w:r>
          </w:p>
        </w:tc>
      </w:tr>
      <w:tr w:rsidR="00960C88" w:rsidRPr="00195964" w14:paraId="5A8537FE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  <w:shd w:val="clear" w:color="auto" w:fill="auto"/>
          </w:tcPr>
          <w:p w14:paraId="0338640F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  <w:shd w:val="clear" w:color="auto" w:fill="auto"/>
          </w:tcPr>
          <w:p w14:paraId="25634D1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5321" w:type="dxa"/>
            <w:gridSpan w:val="10"/>
            <w:shd w:val="clear" w:color="auto" w:fill="auto"/>
          </w:tcPr>
          <w:p w14:paraId="6D90792A" w14:textId="77777777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46431AC6" w14:textId="77777777" w:rsidTr="008B4ECE">
        <w:trPr>
          <w:cantSplit/>
        </w:trPr>
        <w:tc>
          <w:tcPr>
            <w:tcW w:w="568" w:type="dxa"/>
          </w:tcPr>
          <w:p w14:paraId="43C1EF4E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0206499F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 xml:space="preserve">Oddíl 11: Toxikologické informace </w:t>
            </w:r>
          </w:p>
        </w:tc>
      </w:tr>
      <w:tr w:rsidR="00960C88" w:rsidRPr="00195964" w14:paraId="0C9A606E" w14:textId="77777777" w:rsidTr="008B4EC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766F8BF" w14:textId="77777777" w:rsidR="00960C88" w:rsidRPr="00195964" w:rsidRDefault="00960C88" w:rsidP="00960C88">
            <w:pPr>
              <w:spacing w:before="40" w:after="40"/>
            </w:pPr>
            <w:r w:rsidRPr="00195964">
              <w:t>11.1</w:t>
            </w:r>
          </w:p>
        </w:tc>
        <w:tc>
          <w:tcPr>
            <w:tcW w:w="8507" w:type="dxa"/>
            <w:gridSpan w:val="17"/>
          </w:tcPr>
          <w:p w14:paraId="6461878F" w14:textId="040A1004" w:rsidR="00960C88" w:rsidRPr="00195964" w:rsidRDefault="00960C88" w:rsidP="00960C88">
            <w:pPr>
              <w:spacing w:before="40" w:after="40"/>
            </w:pPr>
            <w:r w:rsidRPr="004D61CC">
              <w:rPr>
                <w:rFonts w:cs="Arial"/>
                <w:bCs/>
                <w:i/>
                <w:iCs/>
              </w:rPr>
              <w:t>Informace o třídách nebezpečnosti vymezených v nařízení (ES) č. 1272/2008</w:t>
            </w:r>
          </w:p>
        </w:tc>
      </w:tr>
      <w:tr w:rsidR="00960C88" w:rsidRPr="00195964" w14:paraId="663A48C4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972098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6E3F793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>Akutní orální toxicita:</w:t>
            </w:r>
          </w:p>
        </w:tc>
        <w:tc>
          <w:tcPr>
            <w:tcW w:w="5321" w:type="dxa"/>
            <w:gridSpan w:val="10"/>
          </w:tcPr>
          <w:p w14:paraId="329DAE73" w14:textId="77777777" w:rsidR="00960C88" w:rsidRPr="00195964" w:rsidRDefault="00960C88" w:rsidP="00960C88">
            <w:pPr>
              <w:spacing w:before="40" w:after="40"/>
            </w:pPr>
            <w:r w:rsidRPr="00195964">
              <w:t>LD</w:t>
            </w:r>
            <w:proofErr w:type="gramStart"/>
            <w:r w:rsidRPr="00195964">
              <w:rPr>
                <w:vertAlign w:val="subscript"/>
              </w:rPr>
              <w:t>50</w:t>
            </w:r>
            <w:r w:rsidRPr="00195964">
              <w:t xml:space="preserve"> &gt;</w:t>
            </w:r>
            <w:proofErr w:type="gramEnd"/>
            <w:r w:rsidRPr="00195964">
              <w:t xml:space="preserve"> 2.000 mg.kg</w:t>
            </w:r>
            <w:r w:rsidRPr="00195964">
              <w:rPr>
                <w:vertAlign w:val="superscript"/>
              </w:rPr>
              <w:t>-1</w:t>
            </w:r>
            <w:r w:rsidRPr="00195964">
              <w:t xml:space="preserve"> (potkan) </w:t>
            </w:r>
          </w:p>
        </w:tc>
      </w:tr>
      <w:tr w:rsidR="00960C88" w:rsidRPr="00195964" w14:paraId="2138A4A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50682FC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5DBDA15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Akutní inhalační toxicita:</w:t>
            </w:r>
          </w:p>
        </w:tc>
        <w:tc>
          <w:tcPr>
            <w:tcW w:w="5321" w:type="dxa"/>
            <w:gridSpan w:val="10"/>
          </w:tcPr>
          <w:p w14:paraId="2E1C0BC6" w14:textId="7681FCC9" w:rsidR="00960C88" w:rsidRDefault="00960C88" w:rsidP="00960C88">
            <w:pPr>
              <w:spacing w:before="40" w:after="40"/>
            </w:pPr>
            <w:r w:rsidRPr="00195964">
              <w:t xml:space="preserve">ATE </w:t>
            </w:r>
            <w:r>
              <w:t>(směs</w:t>
            </w:r>
            <w:proofErr w:type="gramStart"/>
            <w:r>
              <w:t xml:space="preserve">) </w:t>
            </w:r>
            <w:r w:rsidRPr="00195964">
              <w:t>&gt;</w:t>
            </w:r>
            <w:proofErr w:type="gramEnd"/>
            <w:r>
              <w:t xml:space="preserve"> </w:t>
            </w:r>
            <w:r w:rsidRPr="00195964">
              <w:t>5 mg/l (potkan)</w:t>
            </w:r>
          </w:p>
          <w:p w14:paraId="1E4A3DFC" w14:textId="5DB2C428" w:rsidR="00960C88" w:rsidRPr="00195964" w:rsidRDefault="00960C88" w:rsidP="00960C88">
            <w:pPr>
              <w:spacing w:before="40" w:after="40"/>
            </w:pPr>
            <w:r w:rsidRPr="00195964">
              <w:t>Kalkulační metoda. Akutní toxicita odhadnuta.</w:t>
            </w:r>
          </w:p>
        </w:tc>
      </w:tr>
      <w:tr w:rsidR="00960C88" w:rsidRPr="00195964" w14:paraId="36A586A0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5120FD6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0F644C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Akutní dermální toxicita:</w:t>
            </w:r>
          </w:p>
        </w:tc>
        <w:tc>
          <w:tcPr>
            <w:tcW w:w="5321" w:type="dxa"/>
            <w:gridSpan w:val="10"/>
          </w:tcPr>
          <w:p w14:paraId="32BA784A" w14:textId="19D3B03C" w:rsidR="00960C88" w:rsidRPr="00195964" w:rsidRDefault="00960C88" w:rsidP="00960C88">
            <w:pPr>
              <w:spacing w:before="40" w:after="40"/>
            </w:pPr>
            <w:r w:rsidRPr="00195964">
              <w:t>LD</w:t>
            </w:r>
            <w:proofErr w:type="gramStart"/>
            <w:r w:rsidRPr="00195964">
              <w:rPr>
                <w:vertAlign w:val="subscript"/>
              </w:rPr>
              <w:t>50</w:t>
            </w:r>
            <w:r w:rsidRPr="00195964">
              <w:t xml:space="preserve"> &gt;</w:t>
            </w:r>
            <w:proofErr w:type="gramEnd"/>
            <w:r>
              <w:t xml:space="preserve"> </w:t>
            </w:r>
            <w:r w:rsidRPr="00195964">
              <w:t>2.000 mg.kg</w:t>
            </w:r>
            <w:r w:rsidRPr="00195964">
              <w:rPr>
                <w:vertAlign w:val="superscript"/>
              </w:rPr>
              <w:t>-1</w:t>
            </w:r>
            <w:r w:rsidRPr="00195964">
              <w:t xml:space="preserve"> (potkan) </w:t>
            </w:r>
          </w:p>
        </w:tc>
      </w:tr>
      <w:tr w:rsidR="00960C88" w:rsidRPr="00195964" w14:paraId="6983CE67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72A768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310E631" w14:textId="13CCD882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Žíravost/dráždivost pro kůži:</w:t>
            </w:r>
          </w:p>
        </w:tc>
        <w:tc>
          <w:tcPr>
            <w:tcW w:w="5321" w:type="dxa"/>
            <w:gridSpan w:val="10"/>
          </w:tcPr>
          <w:p w14:paraId="3A5BA989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Není dráždivý (králík) </w:t>
            </w:r>
          </w:p>
        </w:tc>
      </w:tr>
      <w:tr w:rsidR="00960C88" w:rsidRPr="00195964" w14:paraId="312DF02F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009229E7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25E264A" w14:textId="12CDF0FA" w:rsidR="00960C88" w:rsidRPr="00195964" w:rsidRDefault="00960C88" w:rsidP="00960C88">
            <w:pPr>
              <w:pStyle w:val="Styl1"/>
              <w:spacing w:before="40" w:after="40"/>
              <w:ind w:left="0" w:firstLine="0"/>
              <w:rPr>
                <w:i/>
              </w:rPr>
            </w:pPr>
            <w:r w:rsidRPr="00195964">
              <w:rPr>
                <w:i/>
              </w:rPr>
              <w:t>Vážné poškození očí/podráždění očí:</w:t>
            </w:r>
          </w:p>
        </w:tc>
        <w:tc>
          <w:tcPr>
            <w:tcW w:w="5321" w:type="dxa"/>
            <w:gridSpan w:val="10"/>
          </w:tcPr>
          <w:p w14:paraId="70EF8E2B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Není dráždivý (králík) </w:t>
            </w:r>
          </w:p>
        </w:tc>
      </w:tr>
      <w:tr w:rsidR="00960C88" w:rsidRPr="00195964" w14:paraId="1D23742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A63FD3C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8F6CF8B" w14:textId="1C8B40A9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Senzibilizace dýchacích cest/senzibilizace kůže: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7FCE3970" w14:textId="7E3DC1C4" w:rsidR="00960C88" w:rsidRDefault="00960C88" w:rsidP="00960C88">
            <w:pPr>
              <w:spacing w:before="40" w:after="40"/>
            </w:pPr>
            <w:r w:rsidRPr="00195964">
              <w:t>Kůže: senzibilizující (myš)</w:t>
            </w:r>
          </w:p>
          <w:p w14:paraId="2F850527" w14:textId="5816DAA1" w:rsidR="00960C88" w:rsidRPr="00195964" w:rsidRDefault="00960C88" w:rsidP="00960C88">
            <w:pPr>
              <w:spacing w:before="40" w:after="40"/>
            </w:pPr>
            <w:r w:rsidRPr="00195964">
              <w:t>OECD 429 (LLNA-kvantitativní rozbor mízních uzlin)</w:t>
            </w:r>
          </w:p>
        </w:tc>
      </w:tr>
      <w:tr w:rsidR="00960C88" w:rsidRPr="00195964" w14:paraId="24E45E3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42C8F0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6C76FD17" w14:textId="25E46398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 xml:space="preserve">Toxicita pro specifické cílové </w:t>
            </w:r>
            <w:proofErr w:type="gramStart"/>
            <w:r w:rsidRPr="00195964">
              <w:rPr>
                <w:i/>
              </w:rPr>
              <w:t>orgány - jednorázová</w:t>
            </w:r>
            <w:proofErr w:type="gramEnd"/>
            <w:r w:rsidRPr="00195964">
              <w:rPr>
                <w:i/>
              </w:rPr>
              <w:t xml:space="preserve"> expozice: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2BD85291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>: Dle dostupných údajů nejsou kritéria pro klasifikaci dosažena.</w:t>
            </w:r>
          </w:p>
        </w:tc>
      </w:tr>
      <w:tr w:rsidR="00960C88" w:rsidRPr="00195964" w14:paraId="78C936FC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7FF4024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64C8EF4" w14:textId="47A0FF90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 xml:space="preserve">Toxicita pro specifické cílové </w:t>
            </w:r>
            <w:proofErr w:type="gramStart"/>
            <w:r w:rsidRPr="00195964">
              <w:rPr>
                <w:i/>
              </w:rPr>
              <w:t>orgány - opakovaná</w:t>
            </w:r>
            <w:proofErr w:type="gramEnd"/>
            <w:r w:rsidRPr="00195964">
              <w:rPr>
                <w:i/>
              </w:rPr>
              <w:t xml:space="preserve"> expozice: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0214F35F" w14:textId="55623B5F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: způsobil </w:t>
            </w:r>
            <w:proofErr w:type="spellStart"/>
            <w:r w:rsidRPr="00195964">
              <w:t>neurob</w:t>
            </w:r>
            <w:r>
              <w:t>e</w:t>
            </w:r>
            <w:r w:rsidRPr="00195964">
              <w:t>h</w:t>
            </w:r>
            <w:r>
              <w:t>a</w:t>
            </w:r>
            <w:r w:rsidRPr="00195964">
              <w:t>viorální</w:t>
            </w:r>
            <w:proofErr w:type="spellEnd"/>
            <w:r w:rsidRPr="00195964">
              <w:t xml:space="preserve"> účinky a/nebo neuropatologické změny ve studiích na zvířatech. Toxické působení souvisí s přechodnou hyperaktivitou typickou pro </w:t>
            </w:r>
            <w:proofErr w:type="spellStart"/>
            <w:r w:rsidRPr="00195964">
              <w:t>neurotoxicitu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pyrethroidů</w:t>
            </w:r>
            <w:proofErr w:type="spellEnd"/>
          </w:p>
        </w:tc>
      </w:tr>
      <w:tr w:rsidR="00960C88" w:rsidRPr="00195964" w14:paraId="3DC8E81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B54D86D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0FFD273" w14:textId="3D0F0FE2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Mutagenita</w:t>
            </w:r>
            <w:r>
              <w:rPr>
                <w:i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71394996" w14:textId="191F5A01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 nevykázal mutagenní nebo genotoxické účinky při in vitro a in </w:t>
            </w:r>
            <w:proofErr w:type="spellStart"/>
            <w:r w:rsidRPr="00195964">
              <w:t>vivo</w:t>
            </w:r>
            <w:proofErr w:type="spellEnd"/>
            <w:r w:rsidRPr="00195964">
              <w:t xml:space="preserve"> testech.</w:t>
            </w:r>
          </w:p>
        </w:tc>
      </w:tr>
      <w:tr w:rsidR="00960C88" w:rsidRPr="00195964" w14:paraId="74916492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A4F599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312C9999" w14:textId="05E11990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Karcinogenita</w:t>
            </w:r>
            <w:r>
              <w:rPr>
                <w:i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170D4EB6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 nepůsobil karcinogenně při krmných studiích na potkanech a myších.</w:t>
            </w:r>
          </w:p>
        </w:tc>
      </w:tr>
      <w:tr w:rsidR="00960C88" w:rsidRPr="00195964" w14:paraId="0B7F3AED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6181301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449E07F2" w14:textId="279E4F3A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Reprodukční toxicita</w:t>
            </w:r>
            <w:r>
              <w:rPr>
                <w:i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7DA3AF0B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 nevykázal reprodukční toxicitu ve dvougeneračních testech u potkanů. </w:t>
            </w:r>
          </w:p>
        </w:tc>
      </w:tr>
      <w:tr w:rsidR="00960C88" w:rsidRPr="00195964" w14:paraId="5A21803A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B04486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5E596024" w14:textId="7F523A76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Vývojová toxicita</w:t>
            </w:r>
            <w:r>
              <w:rPr>
                <w:i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25CA3A0B" w14:textId="149816E4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 způsobil vývojovou toxicitu v dávkách toxických pro samice. Vývojová toxicita pozorovaná u </w:t>
            </w:r>
            <w:proofErr w:type="spellStart"/>
            <w:r w:rsidRPr="00195964">
              <w:t>deltamethrinu</w:t>
            </w:r>
            <w:proofErr w:type="spellEnd"/>
            <w:r w:rsidRPr="00195964">
              <w:t xml:space="preserve"> souvisí s mateřskou toxicitou.</w:t>
            </w:r>
          </w:p>
        </w:tc>
      </w:tr>
      <w:tr w:rsidR="00960C88" w:rsidRPr="00195964" w14:paraId="5783C4B2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2410ECE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24E1D798" w14:textId="1099AB45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Nebezpečnost při vdechnutí</w:t>
            </w:r>
            <w:r>
              <w:rPr>
                <w:i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0718A522" w14:textId="77777777" w:rsidR="00960C88" w:rsidRPr="00195964" w:rsidRDefault="00960C88" w:rsidP="00960C88">
            <w:pPr>
              <w:spacing w:before="40" w:after="40"/>
            </w:pPr>
            <w:r w:rsidRPr="00195964">
              <w:t>Na základě dostupných údajů nejsou kritéria pro klasifikaci splněna.</w:t>
            </w:r>
          </w:p>
        </w:tc>
      </w:tr>
      <w:tr w:rsidR="00960C88" w:rsidRPr="00195964" w14:paraId="3058D943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51DB51B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0FB9C1DA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Další informace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644E712E" w14:textId="77777777" w:rsidR="00960C88" w:rsidRPr="00195964" w:rsidRDefault="00960C88" w:rsidP="00960C88">
            <w:pPr>
              <w:spacing w:before="40" w:after="40"/>
            </w:pPr>
            <w:r w:rsidRPr="00195964">
              <w:t>Může se objevit zvýšená citlivost jako je pálení nebo bodavý pocit v obličeji a na sliznicích. Ovšem tyto obtíže nepůsobí poškození a jsou přechodného charakteru (max. 24 hod.).</w:t>
            </w:r>
          </w:p>
        </w:tc>
      </w:tr>
      <w:tr w:rsidR="00960C88" w:rsidRPr="00195964" w14:paraId="2A200D31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13E331D9" w14:textId="66EC55FB" w:rsidR="00960C88" w:rsidRPr="00195964" w:rsidRDefault="00960C88" w:rsidP="00960C88">
            <w:pPr>
              <w:spacing w:before="40" w:after="40"/>
            </w:pPr>
            <w:r w:rsidRPr="00195964">
              <w:t>11.</w:t>
            </w:r>
            <w:r>
              <w:t>2</w:t>
            </w:r>
          </w:p>
        </w:tc>
        <w:tc>
          <w:tcPr>
            <w:tcW w:w="3186" w:type="dxa"/>
            <w:gridSpan w:val="7"/>
          </w:tcPr>
          <w:p w14:paraId="0DFC1173" w14:textId="10596743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Informace o další nebezpečnosti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1A36246C" w14:textId="6125BE49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7120F0C9" w14:textId="77777777" w:rsidTr="00675AC3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34C54D0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8507" w:type="dxa"/>
            <w:gridSpan w:val="17"/>
          </w:tcPr>
          <w:p w14:paraId="14649125" w14:textId="76BA294A" w:rsidR="00960C88" w:rsidRPr="00CF6E7E" w:rsidRDefault="00960C88" w:rsidP="00960C88">
            <w:pPr>
              <w:keepNext/>
              <w:spacing w:before="120"/>
              <w:rPr>
                <w:i/>
                <w:iCs/>
              </w:rPr>
            </w:pPr>
            <w:r w:rsidRPr="00CF6E7E">
              <w:rPr>
                <w:rFonts w:eastAsia="SimSun" w:cs="Arial"/>
                <w:i/>
                <w:iCs/>
              </w:rPr>
              <w:t>Vlastnosti vyvolávající narušení činnosti endokrinního systému</w:t>
            </w:r>
          </w:p>
        </w:tc>
      </w:tr>
      <w:tr w:rsidR="00960C88" w:rsidRPr="00195964" w14:paraId="004193E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391FB5A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726484A2" w14:textId="724C26D8" w:rsidR="00960C88" w:rsidRPr="00CF6E7E" w:rsidRDefault="00960C88" w:rsidP="00960C88">
            <w:pPr>
              <w:keepNext/>
              <w:spacing w:before="120"/>
              <w:rPr>
                <w:rFonts w:eastAsia="SimSun" w:cs="Arial"/>
                <w:i/>
                <w:iCs/>
                <w:highlight w:val="lightGray"/>
              </w:rPr>
            </w:pPr>
            <w:r w:rsidRPr="00CF6E7E">
              <w:rPr>
                <w:rFonts w:eastAsia="SimSun" w:cs="Arial"/>
                <w:i/>
                <w:iCs/>
                <w:highlight w:val="lightGray"/>
              </w:rPr>
              <w:t>Hodnocení</w:t>
            </w:r>
            <w:r>
              <w:rPr>
                <w:rFonts w:eastAsia="SimSun" w:cs="Arial"/>
                <w:i/>
                <w:iCs/>
                <w:highlight w:val="lightGray"/>
              </w:rPr>
              <w:t>:</w:t>
            </w:r>
          </w:p>
        </w:tc>
        <w:tc>
          <w:tcPr>
            <w:tcW w:w="5321" w:type="dxa"/>
            <w:gridSpan w:val="10"/>
            <w:shd w:val="clear" w:color="auto" w:fill="auto"/>
          </w:tcPr>
          <w:p w14:paraId="15412BFF" w14:textId="2C7CEA61" w:rsidR="00960C88" w:rsidRDefault="00960C88" w:rsidP="00960C88">
            <w:pPr>
              <w:spacing w:before="40" w:after="40"/>
            </w:pPr>
            <w:r>
              <w:rPr>
                <w:rFonts w:eastAsia="MS Mincho" w:cs="Arial"/>
                <w:color w:val="000000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</w:tc>
      </w:tr>
      <w:tr w:rsidR="00960C88" w:rsidRPr="00195964" w14:paraId="3A523798" w14:textId="77777777" w:rsidTr="009363ED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31D8F6E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3186" w:type="dxa"/>
            <w:gridSpan w:val="7"/>
          </w:tcPr>
          <w:p w14:paraId="30143EB0" w14:textId="77777777" w:rsidR="00960C88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5321" w:type="dxa"/>
            <w:gridSpan w:val="10"/>
            <w:shd w:val="clear" w:color="auto" w:fill="auto"/>
          </w:tcPr>
          <w:p w14:paraId="13B5A39B" w14:textId="77777777" w:rsidR="00960C88" w:rsidRDefault="00960C88" w:rsidP="00960C88">
            <w:pPr>
              <w:spacing w:before="40" w:after="40"/>
            </w:pPr>
          </w:p>
        </w:tc>
      </w:tr>
      <w:tr w:rsidR="00960C88" w:rsidRPr="00195964" w14:paraId="63B3B275" w14:textId="77777777" w:rsidTr="008B4ECE">
        <w:trPr>
          <w:cantSplit/>
        </w:trPr>
        <w:tc>
          <w:tcPr>
            <w:tcW w:w="568" w:type="dxa"/>
          </w:tcPr>
          <w:p w14:paraId="5B93BA3A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4D5C2992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12: Ekologické informace:</w:t>
            </w:r>
          </w:p>
        </w:tc>
      </w:tr>
      <w:tr w:rsidR="00960C88" w:rsidRPr="00195964" w14:paraId="21F7D55C" w14:textId="77777777" w:rsidTr="008B4ECE">
        <w:trPr>
          <w:cantSplit/>
        </w:trPr>
        <w:tc>
          <w:tcPr>
            <w:tcW w:w="568" w:type="dxa"/>
          </w:tcPr>
          <w:p w14:paraId="7FD22C55" w14:textId="77777777" w:rsidR="00960C88" w:rsidRPr="00195964" w:rsidRDefault="00960C88" w:rsidP="00960C88">
            <w:pPr>
              <w:pStyle w:val="Nadpis1"/>
              <w:ind w:left="0"/>
            </w:pPr>
            <w:r w:rsidRPr="00195964">
              <w:t xml:space="preserve">12.1 </w:t>
            </w:r>
          </w:p>
        </w:tc>
        <w:tc>
          <w:tcPr>
            <w:tcW w:w="8507" w:type="dxa"/>
            <w:gridSpan w:val="17"/>
          </w:tcPr>
          <w:p w14:paraId="3CFBC66B" w14:textId="77777777" w:rsidR="00960C88" w:rsidRPr="00195964" w:rsidRDefault="00960C88" w:rsidP="00960C88">
            <w:pPr>
              <w:pStyle w:val="Nadpis1"/>
              <w:ind w:left="0"/>
            </w:pPr>
            <w:r w:rsidRPr="00195964">
              <w:t>Toxicita</w:t>
            </w:r>
          </w:p>
        </w:tc>
      </w:tr>
      <w:tr w:rsidR="00960C88" w:rsidRPr="00195964" w14:paraId="2D531650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BC0DFC5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2902" w:type="dxa"/>
            <w:gridSpan w:val="6"/>
          </w:tcPr>
          <w:p w14:paraId="71556EF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Ryby</w:t>
            </w:r>
          </w:p>
        </w:tc>
        <w:tc>
          <w:tcPr>
            <w:tcW w:w="5605" w:type="dxa"/>
            <w:gridSpan w:val="11"/>
          </w:tcPr>
          <w:p w14:paraId="758FEBB9" w14:textId="77777777" w:rsidR="00960C88" w:rsidRPr="00C83F51" w:rsidRDefault="00960C88" w:rsidP="00960C88">
            <w:pPr>
              <w:spacing w:before="40" w:after="40"/>
              <w:rPr>
                <w:iCs/>
              </w:rPr>
            </w:pPr>
            <w:r w:rsidRPr="00C83F51">
              <w:rPr>
                <w:iCs/>
              </w:rPr>
              <w:t>LC</w:t>
            </w:r>
            <w:r w:rsidRPr="00C83F51">
              <w:rPr>
                <w:iCs/>
                <w:position w:val="-6"/>
                <w:sz w:val="18"/>
              </w:rPr>
              <w:t xml:space="preserve">50  </w:t>
            </w:r>
            <w:r w:rsidRPr="00C83F51">
              <w:rPr>
                <w:iCs/>
              </w:rPr>
              <w:t xml:space="preserve"> 0,15 µg/l (96 hodin, pstruh duhový), hodnota je platná pro účinnou látku deltametrin</w:t>
            </w:r>
          </w:p>
        </w:tc>
      </w:tr>
      <w:tr w:rsidR="00960C88" w:rsidRPr="00195964" w14:paraId="73523D5D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678BC983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2902" w:type="dxa"/>
            <w:gridSpan w:val="6"/>
          </w:tcPr>
          <w:p w14:paraId="78BE873F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Vodní bezobratlí</w:t>
            </w:r>
          </w:p>
        </w:tc>
        <w:tc>
          <w:tcPr>
            <w:tcW w:w="5605" w:type="dxa"/>
            <w:gridSpan w:val="11"/>
          </w:tcPr>
          <w:p w14:paraId="405761DD" w14:textId="77777777" w:rsidR="00960C88" w:rsidRPr="00C83F51" w:rsidRDefault="00960C88" w:rsidP="00960C88">
            <w:pPr>
              <w:spacing w:before="40" w:after="40"/>
              <w:rPr>
                <w:iCs/>
              </w:rPr>
            </w:pPr>
            <w:r w:rsidRPr="00C83F51">
              <w:rPr>
                <w:iCs/>
              </w:rPr>
              <w:t>LC</w:t>
            </w:r>
            <w:r w:rsidRPr="00C83F51">
              <w:rPr>
                <w:iCs/>
                <w:position w:val="-6"/>
                <w:sz w:val="18"/>
              </w:rPr>
              <w:t>50</w:t>
            </w:r>
            <w:r w:rsidRPr="00C83F51">
              <w:rPr>
                <w:iCs/>
              </w:rPr>
              <w:t xml:space="preserve"> (</w:t>
            </w:r>
            <w:proofErr w:type="spellStart"/>
            <w:r w:rsidRPr="00C83F51">
              <w:rPr>
                <w:iCs/>
              </w:rPr>
              <w:t>Daphnia</w:t>
            </w:r>
            <w:proofErr w:type="spellEnd"/>
            <w:r w:rsidRPr="00C83F51">
              <w:rPr>
                <w:iCs/>
              </w:rPr>
              <w:t xml:space="preserve"> </w:t>
            </w:r>
            <w:proofErr w:type="spellStart"/>
            <w:r w:rsidRPr="00C83F51">
              <w:rPr>
                <w:iCs/>
              </w:rPr>
              <w:t>magna</w:t>
            </w:r>
            <w:proofErr w:type="spellEnd"/>
            <w:r w:rsidRPr="00C83F51">
              <w:rPr>
                <w:iCs/>
              </w:rPr>
              <w:t>) 0,0131 µg/l, (48 hod.), hodnota je platná pro účinnou látku deltametrin</w:t>
            </w:r>
          </w:p>
        </w:tc>
      </w:tr>
      <w:tr w:rsidR="00960C88" w:rsidRPr="00195964" w14:paraId="66EE1869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5091012" w14:textId="77777777" w:rsidR="00960C88" w:rsidRPr="00195964" w:rsidRDefault="00960C88" w:rsidP="00960C88">
            <w:pPr>
              <w:spacing w:before="40" w:after="40"/>
            </w:pPr>
          </w:p>
        </w:tc>
        <w:tc>
          <w:tcPr>
            <w:tcW w:w="2902" w:type="dxa"/>
            <w:gridSpan w:val="6"/>
          </w:tcPr>
          <w:p w14:paraId="37BA62F9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Vodní rostliny</w:t>
            </w:r>
          </w:p>
        </w:tc>
        <w:tc>
          <w:tcPr>
            <w:tcW w:w="5605" w:type="dxa"/>
            <w:gridSpan w:val="11"/>
          </w:tcPr>
          <w:p w14:paraId="0473BB89" w14:textId="2F73A507" w:rsidR="00960C88" w:rsidRPr="00C83F51" w:rsidRDefault="00960C88" w:rsidP="00960C88">
            <w:pPr>
              <w:spacing w:before="40" w:after="40"/>
              <w:rPr>
                <w:iCs/>
              </w:rPr>
            </w:pPr>
            <w:r w:rsidRPr="00C83F51">
              <w:rPr>
                <w:iCs/>
              </w:rPr>
              <w:t>EC</w:t>
            </w:r>
            <w:proofErr w:type="gramStart"/>
            <w:r w:rsidRPr="00C83F51">
              <w:rPr>
                <w:iCs/>
                <w:position w:val="-6"/>
                <w:sz w:val="18"/>
              </w:rPr>
              <w:t>50</w:t>
            </w:r>
            <w:r w:rsidRPr="00C83F51">
              <w:rPr>
                <w:iCs/>
              </w:rPr>
              <w:t xml:space="preserve"> &gt;</w:t>
            </w:r>
            <w:proofErr w:type="gramEnd"/>
            <w:r>
              <w:rPr>
                <w:iCs/>
              </w:rPr>
              <w:t xml:space="preserve"> </w:t>
            </w:r>
            <w:r w:rsidRPr="00C83F51">
              <w:rPr>
                <w:iCs/>
              </w:rPr>
              <w:t>9,1 mg/l (96 hod., řasy), hodnota je platná pro účinnou látku deltametrin</w:t>
            </w:r>
          </w:p>
        </w:tc>
      </w:tr>
      <w:tr w:rsidR="00960C88" w:rsidRPr="00195964" w14:paraId="759F2198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572B6356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12.2</w:t>
            </w:r>
          </w:p>
        </w:tc>
        <w:tc>
          <w:tcPr>
            <w:tcW w:w="2902" w:type="dxa"/>
            <w:gridSpan w:val="6"/>
          </w:tcPr>
          <w:p w14:paraId="368EC95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Perzistence a rozložitelnost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1ECFB693" w14:textId="77777777" w:rsidR="00960C88" w:rsidRPr="00C83F51" w:rsidRDefault="00960C88" w:rsidP="00960C88">
            <w:pPr>
              <w:spacing w:before="40" w:after="40"/>
              <w:rPr>
                <w:iCs/>
              </w:rPr>
            </w:pPr>
            <w:r w:rsidRPr="00C83F51">
              <w:rPr>
                <w:iCs/>
              </w:rPr>
              <w:t xml:space="preserve">Biodegradace – </w:t>
            </w:r>
            <w:proofErr w:type="spellStart"/>
            <w:r w:rsidRPr="00C83F51">
              <w:rPr>
                <w:iCs/>
              </w:rPr>
              <w:t>deltamethrin</w:t>
            </w:r>
            <w:proofErr w:type="spellEnd"/>
            <w:r w:rsidRPr="00C83F51">
              <w:rPr>
                <w:iCs/>
              </w:rPr>
              <w:t xml:space="preserve">: není rychle biodegradabilní, </w:t>
            </w:r>
          </w:p>
          <w:p w14:paraId="219BEB50" w14:textId="77777777" w:rsidR="00960C88" w:rsidRPr="00C83F51" w:rsidRDefault="00960C88" w:rsidP="00960C88">
            <w:pPr>
              <w:spacing w:before="40" w:after="40"/>
              <w:rPr>
                <w:iCs/>
              </w:rPr>
            </w:pPr>
            <w:r w:rsidRPr="00C83F51">
              <w:rPr>
                <w:iCs/>
              </w:rPr>
              <w:t>Koc 10240000</w:t>
            </w:r>
          </w:p>
        </w:tc>
      </w:tr>
      <w:tr w:rsidR="00960C88" w:rsidRPr="00195964" w14:paraId="78648E0C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74D8B3A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12.3</w:t>
            </w:r>
          </w:p>
        </w:tc>
        <w:tc>
          <w:tcPr>
            <w:tcW w:w="2902" w:type="dxa"/>
            <w:gridSpan w:val="6"/>
          </w:tcPr>
          <w:p w14:paraId="387051F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Bioakumulační potenciál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70B13FEC" w14:textId="6DE87316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: BCF (Biokoncentrační faktor) 1.400 </w:t>
            </w:r>
          </w:p>
          <w:p w14:paraId="4804BA1C" w14:textId="2EA35508" w:rsidR="00960C88" w:rsidRPr="00195964" w:rsidRDefault="00960C88" w:rsidP="00960C88">
            <w:pPr>
              <w:spacing w:before="40" w:after="40"/>
            </w:pPr>
            <w:r w:rsidRPr="00195964">
              <w:t xml:space="preserve">Není </w:t>
            </w:r>
            <w:proofErr w:type="spellStart"/>
            <w:r w:rsidRPr="00195964">
              <w:t>bioakumulativní</w:t>
            </w:r>
            <w:proofErr w:type="spellEnd"/>
          </w:p>
        </w:tc>
      </w:tr>
      <w:tr w:rsidR="00960C88" w:rsidRPr="00195964" w14:paraId="5A5FBC71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4AA664F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12.4</w:t>
            </w:r>
          </w:p>
        </w:tc>
        <w:tc>
          <w:tcPr>
            <w:tcW w:w="2902" w:type="dxa"/>
            <w:gridSpan w:val="6"/>
          </w:tcPr>
          <w:p w14:paraId="5823B99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Mobilita v půdě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6D93CE56" w14:textId="77777777" w:rsidR="00960C88" w:rsidRPr="00195964" w:rsidRDefault="00960C88" w:rsidP="00960C88">
            <w:pPr>
              <w:spacing w:before="40" w:after="40"/>
            </w:pPr>
            <w:r w:rsidRPr="00195964">
              <w:t>Deltametrin není mobilní v půdě.</w:t>
            </w:r>
          </w:p>
        </w:tc>
      </w:tr>
      <w:tr w:rsidR="00960C88" w:rsidRPr="00195964" w14:paraId="0FC589BC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25CD16F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12.5</w:t>
            </w:r>
          </w:p>
        </w:tc>
        <w:tc>
          <w:tcPr>
            <w:tcW w:w="2902" w:type="dxa"/>
            <w:gridSpan w:val="6"/>
          </w:tcPr>
          <w:p w14:paraId="47F7BCE1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 xml:space="preserve">Výsledky posouzení PBT a </w:t>
            </w:r>
            <w:proofErr w:type="spellStart"/>
            <w:r w:rsidRPr="00195964">
              <w:rPr>
                <w:i/>
              </w:rPr>
              <w:t>vPvB</w:t>
            </w:r>
            <w:proofErr w:type="spellEnd"/>
          </w:p>
        </w:tc>
        <w:tc>
          <w:tcPr>
            <w:tcW w:w="5605" w:type="dxa"/>
            <w:gridSpan w:val="11"/>
            <w:shd w:val="clear" w:color="auto" w:fill="auto"/>
          </w:tcPr>
          <w:p w14:paraId="0615DCD5" w14:textId="1E1613A1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3702626A" w14:textId="77777777" w:rsidTr="00CF6E7E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36DB1D27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2902" w:type="dxa"/>
            <w:gridSpan w:val="6"/>
          </w:tcPr>
          <w:p w14:paraId="0EFA3E75" w14:textId="460BE9E4" w:rsidR="00960C88" w:rsidRPr="00CF6E7E" w:rsidRDefault="00960C88" w:rsidP="00960C88">
            <w:pPr>
              <w:spacing w:before="40" w:after="40"/>
              <w:rPr>
                <w:bCs/>
                <w:i/>
                <w:iCs/>
              </w:rPr>
            </w:pPr>
            <w:r w:rsidRPr="00CF6E7E">
              <w:rPr>
                <w:rFonts w:cs="Arial"/>
                <w:bCs/>
                <w:i/>
                <w:iCs/>
              </w:rPr>
              <w:t xml:space="preserve">Posouzení perzistentních </w:t>
            </w:r>
            <w:proofErr w:type="spellStart"/>
            <w:r w:rsidRPr="00CF6E7E">
              <w:rPr>
                <w:rFonts w:cs="Arial"/>
                <w:bCs/>
                <w:i/>
                <w:iCs/>
              </w:rPr>
              <w:t>bioakumulativních</w:t>
            </w:r>
            <w:proofErr w:type="spellEnd"/>
            <w:r w:rsidRPr="00CF6E7E">
              <w:rPr>
                <w:rFonts w:cs="Arial"/>
                <w:bCs/>
                <w:i/>
                <w:iCs/>
              </w:rPr>
              <w:t xml:space="preserve"> a toxických (PBT) a vysoce perzistentních a vysoce </w:t>
            </w:r>
            <w:proofErr w:type="spellStart"/>
            <w:r w:rsidRPr="00CF6E7E">
              <w:rPr>
                <w:rFonts w:cs="Arial"/>
                <w:bCs/>
                <w:i/>
                <w:iCs/>
              </w:rPr>
              <w:t>bioakumulativních</w:t>
            </w:r>
            <w:proofErr w:type="spellEnd"/>
            <w:r w:rsidRPr="00CF6E7E">
              <w:rPr>
                <w:rFonts w:cs="Arial"/>
                <w:bCs/>
                <w:i/>
                <w:iCs/>
              </w:rPr>
              <w:t xml:space="preserve"> (</w:t>
            </w:r>
            <w:proofErr w:type="spellStart"/>
            <w:r w:rsidRPr="00CF6E7E">
              <w:rPr>
                <w:rFonts w:cs="Arial"/>
                <w:bCs/>
                <w:i/>
                <w:iCs/>
              </w:rPr>
              <w:t>vPvB</w:t>
            </w:r>
            <w:proofErr w:type="spellEnd"/>
            <w:r w:rsidRPr="00CF6E7E">
              <w:rPr>
                <w:rFonts w:cs="Arial"/>
                <w:bCs/>
                <w:i/>
                <w:iCs/>
              </w:rPr>
              <w:t>) látek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313AC773" w14:textId="4FFBD26A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Deltamethrin</w:t>
            </w:r>
            <w:proofErr w:type="spellEnd"/>
            <w:r w:rsidRPr="00195964">
              <w:t xml:space="preserve">: Tato látka není považována za perzistentní, </w:t>
            </w:r>
            <w:proofErr w:type="spellStart"/>
            <w:r w:rsidRPr="00195964">
              <w:t>bioakumulativní</w:t>
            </w:r>
            <w:proofErr w:type="spellEnd"/>
            <w:r w:rsidRPr="00195964">
              <w:t xml:space="preserve"> a toxickou (PBT).  Tato látka není považována za vysoce perzistentní a vysoce </w:t>
            </w:r>
            <w:proofErr w:type="spellStart"/>
            <w:r w:rsidRPr="00195964">
              <w:t>bioakumulativní</w:t>
            </w:r>
            <w:proofErr w:type="spellEnd"/>
            <w:r w:rsidRPr="00195964">
              <w:t xml:space="preserve"> (</w:t>
            </w:r>
            <w:proofErr w:type="spellStart"/>
            <w:r w:rsidRPr="00195964">
              <w:t>vPvB</w:t>
            </w:r>
            <w:proofErr w:type="spellEnd"/>
            <w:r w:rsidRPr="00195964">
              <w:t>).</w:t>
            </w:r>
          </w:p>
        </w:tc>
      </w:tr>
      <w:tr w:rsidR="00960C88" w:rsidRPr="00195964" w14:paraId="3C47D0A6" w14:textId="77777777" w:rsidTr="00325999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568" w:type="dxa"/>
          </w:tcPr>
          <w:p w14:paraId="4BA827F4" w14:textId="28830FCD" w:rsidR="00960C88" w:rsidRPr="00195964" w:rsidRDefault="00960C88" w:rsidP="00960C88">
            <w:pPr>
              <w:spacing w:before="40" w:after="40"/>
              <w:rPr>
                <w:i/>
              </w:rPr>
            </w:pPr>
            <w:r>
              <w:rPr>
                <w:i/>
              </w:rPr>
              <w:t>12.6</w:t>
            </w:r>
          </w:p>
        </w:tc>
        <w:tc>
          <w:tcPr>
            <w:tcW w:w="8507" w:type="dxa"/>
            <w:gridSpan w:val="17"/>
          </w:tcPr>
          <w:p w14:paraId="421394DA" w14:textId="713C3DE9" w:rsidR="00960C88" w:rsidRPr="00CF6E7E" w:rsidRDefault="00960C88" w:rsidP="00960C88">
            <w:pPr>
              <w:widowControl w:val="0"/>
              <w:spacing w:before="100"/>
              <w:rPr>
                <w:rFonts w:eastAsia="MS Mincho" w:cs="Arial"/>
                <w:i/>
                <w:iCs/>
                <w:vanish/>
                <w:color w:val="BFBFBF"/>
                <w:lang w:val="en-GB" w:eastAsia="ja-JP"/>
              </w:rPr>
            </w:pPr>
            <w:r w:rsidRPr="00CF6E7E">
              <w:rPr>
                <w:rFonts w:cs="Arial"/>
                <w:i/>
                <w:iCs/>
              </w:rPr>
              <w:t>Vlastnosti vyvolávající narušení činnosti endokrinního systému</w:t>
            </w:r>
          </w:p>
          <w:p w14:paraId="79FEBA8E" w14:textId="77777777" w:rsidR="00960C88" w:rsidRPr="00CF6E7E" w:rsidRDefault="00960C88" w:rsidP="00960C88">
            <w:pPr>
              <w:spacing w:before="40" w:after="40"/>
              <w:rPr>
                <w:i/>
                <w:iCs/>
              </w:rPr>
            </w:pPr>
          </w:p>
        </w:tc>
      </w:tr>
      <w:tr w:rsidR="00960C88" w:rsidRPr="00195964" w14:paraId="68EC2A07" w14:textId="77777777" w:rsidTr="00CF6E7E">
        <w:trPr>
          <w:cantSplit/>
        </w:trPr>
        <w:tc>
          <w:tcPr>
            <w:tcW w:w="568" w:type="dxa"/>
          </w:tcPr>
          <w:p w14:paraId="2841A72C" w14:textId="68BB5403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  <w:tc>
          <w:tcPr>
            <w:tcW w:w="2902" w:type="dxa"/>
            <w:gridSpan w:val="6"/>
          </w:tcPr>
          <w:p w14:paraId="79B70D76" w14:textId="77B2CA0E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CF6E7E">
              <w:rPr>
                <w:i/>
                <w:highlight w:val="lightGray"/>
              </w:rPr>
              <w:t>Hodnocení: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7E8C56D5" w14:textId="5AF83838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>
              <w:rPr>
                <w:rFonts w:eastAsia="MS Mincho" w:cs="Arial"/>
                <w:color w:val="000000"/>
              </w:rPr>
              <w:t>Látka/směs neobsahuje složky, o nichž se má za to, že mají vlastnosti vyvolávající narušení endokrinní činnosti podle REACH článek 57(f) nebo nařízení Komise (EU) s delegovanou pravomocí 2017/2100 nebo nařízení Komise (EU) 2018/605 při hladinách 0,1 % nebo vyšších.</w:t>
            </w:r>
          </w:p>
        </w:tc>
      </w:tr>
      <w:tr w:rsidR="00960C88" w:rsidRPr="00195964" w14:paraId="35D4F354" w14:textId="77777777" w:rsidTr="00CF6E7E">
        <w:trPr>
          <w:cantSplit/>
        </w:trPr>
        <w:tc>
          <w:tcPr>
            <w:tcW w:w="568" w:type="dxa"/>
          </w:tcPr>
          <w:p w14:paraId="79D44044" w14:textId="3FA3027B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lastRenderedPageBreak/>
              <w:t>12.</w:t>
            </w:r>
            <w:r>
              <w:rPr>
                <w:i/>
              </w:rPr>
              <w:t>7</w:t>
            </w:r>
          </w:p>
        </w:tc>
        <w:tc>
          <w:tcPr>
            <w:tcW w:w="2902" w:type="dxa"/>
            <w:gridSpan w:val="6"/>
          </w:tcPr>
          <w:p w14:paraId="5EB270E8" w14:textId="4920D4AC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  <w:r w:rsidRPr="00195964">
              <w:rPr>
                <w:i/>
              </w:rPr>
              <w:t>Jiné nepříznivé účinky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7EA25CF4" w14:textId="12CE9796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960C88" w:rsidRPr="00195964" w14:paraId="6E0E90C2" w14:textId="77777777" w:rsidTr="00CF6E7E">
        <w:trPr>
          <w:cantSplit/>
        </w:trPr>
        <w:tc>
          <w:tcPr>
            <w:tcW w:w="568" w:type="dxa"/>
          </w:tcPr>
          <w:p w14:paraId="47154A1A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  <w:tc>
          <w:tcPr>
            <w:tcW w:w="2902" w:type="dxa"/>
            <w:gridSpan w:val="6"/>
          </w:tcPr>
          <w:p w14:paraId="16C88F14" w14:textId="1915B559" w:rsidR="00960C88" w:rsidRPr="00CF6E7E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bCs/>
                <w:i/>
                <w:iCs/>
              </w:rPr>
            </w:pPr>
            <w:r w:rsidRPr="00CF6E7E">
              <w:rPr>
                <w:rFonts w:cs="Arial"/>
                <w:bCs/>
                <w:i/>
                <w:iCs/>
              </w:rPr>
              <w:t>Dodatkové ekologické informace</w:t>
            </w:r>
            <w:r>
              <w:rPr>
                <w:rFonts w:cs="Arial"/>
                <w:bCs/>
                <w:i/>
                <w:iCs/>
              </w:rPr>
              <w:t>:</w:t>
            </w:r>
          </w:p>
        </w:tc>
        <w:tc>
          <w:tcPr>
            <w:tcW w:w="5605" w:type="dxa"/>
            <w:gridSpan w:val="11"/>
            <w:shd w:val="clear" w:color="auto" w:fill="auto"/>
          </w:tcPr>
          <w:p w14:paraId="2725BE9F" w14:textId="1A99FE41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  <w:r w:rsidRPr="00195964">
              <w:t xml:space="preserve">Další </w:t>
            </w:r>
            <w:r>
              <w:t xml:space="preserve">nepříznivé </w:t>
            </w:r>
            <w:r w:rsidRPr="00195964">
              <w:t>účinky nejsou známy.</w:t>
            </w:r>
          </w:p>
        </w:tc>
      </w:tr>
      <w:tr w:rsidR="00960C88" w:rsidRPr="00195964" w14:paraId="5798B99E" w14:textId="77777777" w:rsidTr="00CF6E7E">
        <w:trPr>
          <w:cantSplit/>
        </w:trPr>
        <w:tc>
          <w:tcPr>
            <w:tcW w:w="568" w:type="dxa"/>
          </w:tcPr>
          <w:p w14:paraId="78D91B66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i/>
              </w:rPr>
            </w:pPr>
          </w:p>
        </w:tc>
        <w:tc>
          <w:tcPr>
            <w:tcW w:w="2902" w:type="dxa"/>
            <w:gridSpan w:val="6"/>
          </w:tcPr>
          <w:p w14:paraId="3BFD02FA" w14:textId="77777777" w:rsidR="00960C88" w:rsidRPr="00CF6E7E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rPr>
                <w:rFonts w:cs="Arial"/>
                <w:bCs/>
                <w:i/>
                <w:iCs/>
              </w:rPr>
            </w:pPr>
          </w:p>
        </w:tc>
        <w:tc>
          <w:tcPr>
            <w:tcW w:w="5605" w:type="dxa"/>
            <w:gridSpan w:val="11"/>
            <w:shd w:val="clear" w:color="auto" w:fill="auto"/>
          </w:tcPr>
          <w:p w14:paraId="74681273" w14:textId="77777777" w:rsidR="00960C88" w:rsidRPr="00195964" w:rsidRDefault="00960C88" w:rsidP="00960C88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</w:pPr>
          </w:p>
        </w:tc>
      </w:tr>
      <w:tr w:rsidR="00960C88" w:rsidRPr="00195964" w14:paraId="3B1A3F31" w14:textId="77777777" w:rsidTr="008B4ECE">
        <w:trPr>
          <w:cantSplit/>
        </w:trPr>
        <w:tc>
          <w:tcPr>
            <w:tcW w:w="568" w:type="dxa"/>
          </w:tcPr>
          <w:p w14:paraId="3FD448C1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4DF7EBB4" w14:textId="0993F7C6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13: Pokyny pro odstraňování:</w:t>
            </w:r>
          </w:p>
        </w:tc>
      </w:tr>
      <w:tr w:rsidR="00960C88" w:rsidRPr="00195964" w14:paraId="5A2181FB" w14:textId="77777777" w:rsidTr="008B4ECE">
        <w:trPr>
          <w:cantSplit/>
        </w:trPr>
        <w:tc>
          <w:tcPr>
            <w:tcW w:w="568" w:type="dxa"/>
          </w:tcPr>
          <w:p w14:paraId="78F71CB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13.1</w:t>
            </w:r>
          </w:p>
        </w:tc>
        <w:tc>
          <w:tcPr>
            <w:tcW w:w="8507" w:type="dxa"/>
            <w:gridSpan w:val="17"/>
          </w:tcPr>
          <w:p w14:paraId="3B161B49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Metody nakládání s odpady</w:t>
            </w:r>
          </w:p>
        </w:tc>
      </w:tr>
      <w:tr w:rsidR="00960C88" w:rsidRPr="00195964" w14:paraId="4137920A" w14:textId="77777777" w:rsidTr="008B4ECE">
        <w:trPr>
          <w:cantSplit/>
        </w:trPr>
        <w:tc>
          <w:tcPr>
            <w:tcW w:w="568" w:type="dxa"/>
          </w:tcPr>
          <w:p w14:paraId="52845871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3A41D439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Vhodné metody odstraňování přípravku:</w:t>
            </w:r>
          </w:p>
          <w:p w14:paraId="0A775B23" w14:textId="77777777" w:rsidR="00960C88" w:rsidRPr="00195964" w:rsidRDefault="00960C88" w:rsidP="00960C88">
            <w:r w:rsidRPr="00195964">
              <w:t xml:space="preserve">Zbytky biocidního přípravku musí být likvidovány v souladu s rámcovou směrnicí o odpadech (2008/98/ES) a evropským katalogem odpadů (EWC) a v souladu se Zákonem č. 185/2001 Sb. o dopadech. </w:t>
            </w:r>
          </w:p>
          <w:p w14:paraId="1FF00BAF" w14:textId="77777777" w:rsidR="00960C88" w:rsidRPr="00195964" w:rsidRDefault="00960C88" w:rsidP="00960C88">
            <w:r w:rsidRPr="00195964">
              <w:t>Zbytky přípravku, prázdné obaly, použité kontaminované čistící prostředky je třeba likvidovat jako nebezpečný odpad předáním oprávněné osobě. Zbytky přípravku musí zůstat v původním obalu. Nemíchat s jiným odpadem. (Doporučeno spálení ve schválené spalovně nebezpečných odpadů). Oplachové vody se použijí na přípravu postřikové kapaliny.</w:t>
            </w:r>
          </w:p>
          <w:p w14:paraId="56FCF45E" w14:textId="16726B42" w:rsidR="00960C88" w:rsidRPr="00195964" w:rsidRDefault="00960C88" w:rsidP="00960C88">
            <w:r w:rsidRPr="00195964">
              <w:t xml:space="preserve">Katalogové číslo odpadu: </w:t>
            </w:r>
            <w:r w:rsidRPr="00195964">
              <w:rPr>
                <w:rFonts w:cs="Arial"/>
                <w:b/>
              </w:rPr>
              <w:t>02 01 08*</w:t>
            </w:r>
            <w:r w:rsidRPr="00195964">
              <w:rPr>
                <w:rFonts w:cs="Arial"/>
                <w:lang w:val="nl-NL"/>
              </w:rPr>
              <w:t xml:space="preserve"> </w:t>
            </w:r>
            <w:r w:rsidRPr="00195964">
              <w:rPr>
                <w:rFonts w:cs="Arial"/>
              </w:rPr>
              <w:t>Agrochemické odpady obsahující nebezpečné látky</w:t>
            </w:r>
          </w:p>
        </w:tc>
      </w:tr>
      <w:tr w:rsidR="00960C88" w:rsidRPr="00195964" w14:paraId="07A7A246" w14:textId="77777777" w:rsidTr="008B4ECE">
        <w:trPr>
          <w:cantSplit/>
        </w:trPr>
        <w:tc>
          <w:tcPr>
            <w:tcW w:w="568" w:type="dxa"/>
          </w:tcPr>
          <w:p w14:paraId="0BEA65F3" w14:textId="77777777" w:rsidR="00960C88" w:rsidRPr="00195964" w:rsidRDefault="00960C88" w:rsidP="00960C88">
            <w:pPr>
              <w:spacing w:before="40" w:after="40"/>
              <w:ind w:left="356"/>
              <w:rPr>
                <w:i/>
              </w:rPr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3A55C65D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Vhodné metody odstraňování kontaminovaného obalu:</w:t>
            </w:r>
          </w:p>
        </w:tc>
      </w:tr>
      <w:tr w:rsidR="00960C88" w:rsidRPr="00195964" w14:paraId="3E12D429" w14:textId="77777777" w:rsidTr="008B4ECE">
        <w:trPr>
          <w:cantSplit/>
        </w:trPr>
        <w:tc>
          <w:tcPr>
            <w:tcW w:w="568" w:type="dxa"/>
          </w:tcPr>
          <w:p w14:paraId="45090BA8" w14:textId="77777777" w:rsidR="00960C88" w:rsidRPr="00195964" w:rsidRDefault="00960C88" w:rsidP="00960C88">
            <w:pPr>
              <w:spacing w:before="40" w:after="40"/>
              <w:rPr>
                <w:b/>
              </w:rPr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0710F6AA" w14:textId="1AADB4CF" w:rsidR="00960C88" w:rsidRPr="00195964" w:rsidRDefault="00960C88" w:rsidP="00960C88">
            <w:pPr>
              <w:spacing w:before="40" w:after="40"/>
            </w:pPr>
            <w:r w:rsidRPr="00195964">
              <w:t>Prázdné obaly od přípravku se po vypláchnutí (3x vodou) a znehodnocení, použité kontaminované čistící prostředky je třeba likvidovat jako nebezpečný odpad předáním oprávněné osobě k odstranění (doporučeno spálení ve schválené spalovně nebezpečných odpadů).  Prázdné obaly nesmí být opětovně použity.</w:t>
            </w:r>
          </w:p>
          <w:p w14:paraId="30D387F0" w14:textId="0C971282" w:rsidR="00960C88" w:rsidRPr="00195964" w:rsidRDefault="00960C88" w:rsidP="00960C88">
            <w:pPr>
              <w:spacing w:before="40" w:after="40"/>
            </w:pPr>
          </w:p>
        </w:tc>
      </w:tr>
      <w:tr w:rsidR="00960C88" w:rsidRPr="00195964" w14:paraId="1BE91A73" w14:textId="77777777" w:rsidTr="008B4ECE">
        <w:trPr>
          <w:cantSplit/>
        </w:trPr>
        <w:tc>
          <w:tcPr>
            <w:tcW w:w="568" w:type="dxa"/>
          </w:tcPr>
          <w:p w14:paraId="7361F7C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</w:tc>
        <w:tc>
          <w:tcPr>
            <w:tcW w:w="8507" w:type="dxa"/>
            <w:gridSpan w:val="17"/>
          </w:tcPr>
          <w:p w14:paraId="106C0AD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14: Informace pro přepravu:</w:t>
            </w:r>
          </w:p>
        </w:tc>
      </w:tr>
      <w:tr w:rsidR="00960C88" w:rsidRPr="00195964" w14:paraId="769064B5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58A86BAB" w14:textId="77777777" w:rsidR="00960C88" w:rsidRPr="00195964" w:rsidRDefault="00960C88" w:rsidP="00960C88">
            <w:pPr>
              <w:jc w:val="both"/>
            </w:pPr>
          </w:p>
        </w:tc>
        <w:tc>
          <w:tcPr>
            <w:tcW w:w="8500" w:type="dxa"/>
            <w:gridSpan w:val="16"/>
          </w:tcPr>
          <w:p w14:paraId="50375A4F" w14:textId="77777777" w:rsidR="00960C88" w:rsidRPr="00195964" w:rsidRDefault="00960C88" w:rsidP="00960C88">
            <w:pPr>
              <w:rPr>
                <w:b/>
              </w:rPr>
            </w:pPr>
            <w:r w:rsidRPr="00195964">
              <w:rPr>
                <w:b/>
                <w:u w:val="single"/>
              </w:rPr>
              <w:t>Silniční a železniční přeprava</w:t>
            </w:r>
            <w:r w:rsidRPr="00195964">
              <w:rPr>
                <w:b/>
              </w:rPr>
              <w:t xml:space="preserve"> (ADR/RID/ADN)</w:t>
            </w:r>
          </w:p>
        </w:tc>
      </w:tr>
      <w:tr w:rsidR="00960C88" w:rsidRPr="00195964" w14:paraId="389916F4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1C74760F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14.1</w:t>
            </w:r>
          </w:p>
        </w:tc>
        <w:tc>
          <w:tcPr>
            <w:tcW w:w="2693" w:type="dxa"/>
            <w:gridSpan w:val="5"/>
          </w:tcPr>
          <w:p w14:paraId="3AE1CC21" w14:textId="77777777" w:rsidR="00960C88" w:rsidRPr="00385C62" w:rsidRDefault="00960C88" w:rsidP="00960C88">
            <w:pPr>
              <w:rPr>
                <w:b/>
                <w:bCs/>
              </w:rPr>
            </w:pPr>
            <w:r w:rsidRPr="00385C62">
              <w:rPr>
                <w:b/>
                <w:bCs/>
              </w:rPr>
              <w:t>Číslo UN:</w:t>
            </w:r>
          </w:p>
        </w:tc>
        <w:tc>
          <w:tcPr>
            <w:tcW w:w="5807" w:type="dxa"/>
            <w:gridSpan w:val="11"/>
          </w:tcPr>
          <w:p w14:paraId="0360EE0D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3082</w:t>
            </w:r>
          </w:p>
        </w:tc>
      </w:tr>
      <w:tr w:rsidR="00960C88" w:rsidRPr="00195964" w14:paraId="0791F582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64126B40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14.2</w:t>
            </w:r>
          </w:p>
        </w:tc>
        <w:tc>
          <w:tcPr>
            <w:tcW w:w="2693" w:type="dxa"/>
            <w:gridSpan w:val="5"/>
          </w:tcPr>
          <w:p w14:paraId="31A96392" w14:textId="0E30C065" w:rsidR="00960C88" w:rsidRPr="00195964" w:rsidRDefault="00960C88" w:rsidP="00960C88">
            <w:r w:rsidRPr="00195964">
              <w:rPr>
                <w:rFonts w:cs="Arial"/>
              </w:rPr>
              <w:t>Oficiální (OSN) pojmenování pro přepravu:</w:t>
            </w:r>
          </w:p>
        </w:tc>
        <w:tc>
          <w:tcPr>
            <w:tcW w:w="5807" w:type="dxa"/>
            <w:gridSpan w:val="11"/>
          </w:tcPr>
          <w:p w14:paraId="4A5DB267" w14:textId="7072F008" w:rsidR="00960C88" w:rsidRPr="00195964" w:rsidRDefault="00960C88" w:rsidP="00960C88">
            <w:pPr>
              <w:rPr>
                <w:i/>
              </w:rPr>
            </w:pPr>
            <w:r w:rsidRPr="00195964">
              <w:rPr>
                <w:caps/>
              </w:rPr>
              <w:t xml:space="preserve">Látka </w:t>
            </w:r>
            <w:r>
              <w:rPr>
                <w:caps/>
              </w:rPr>
              <w:t>ohrožující</w:t>
            </w:r>
            <w:r w:rsidRPr="00195964">
              <w:rPr>
                <w:caps/>
              </w:rPr>
              <w:t xml:space="preserve"> životní prostředí, kapalná, J. N. (DELTAMETHRIN ve formě roztoku)</w:t>
            </w:r>
          </w:p>
        </w:tc>
      </w:tr>
      <w:tr w:rsidR="00960C88" w:rsidRPr="00195964" w14:paraId="0774B2A7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058438C6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14.3</w:t>
            </w:r>
          </w:p>
        </w:tc>
        <w:tc>
          <w:tcPr>
            <w:tcW w:w="2693" w:type="dxa"/>
            <w:gridSpan w:val="5"/>
          </w:tcPr>
          <w:p w14:paraId="3C82AE6A" w14:textId="77777777" w:rsidR="00960C88" w:rsidRPr="00195964" w:rsidRDefault="00960C88" w:rsidP="00960C88">
            <w:r w:rsidRPr="00195964">
              <w:t>Třída/třídy nebezpečnosti pro přepravu:</w:t>
            </w:r>
          </w:p>
        </w:tc>
        <w:tc>
          <w:tcPr>
            <w:tcW w:w="5807" w:type="dxa"/>
            <w:gridSpan w:val="11"/>
          </w:tcPr>
          <w:p w14:paraId="7C69F1F8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9</w:t>
            </w:r>
          </w:p>
        </w:tc>
      </w:tr>
      <w:tr w:rsidR="00960C88" w:rsidRPr="00195964" w14:paraId="4435AF12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22F67860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14.4</w:t>
            </w:r>
          </w:p>
        </w:tc>
        <w:tc>
          <w:tcPr>
            <w:tcW w:w="2693" w:type="dxa"/>
            <w:gridSpan w:val="5"/>
          </w:tcPr>
          <w:p w14:paraId="6474CE32" w14:textId="77777777" w:rsidR="00960C88" w:rsidRPr="00195964" w:rsidRDefault="00960C88" w:rsidP="00960C88">
            <w:r w:rsidRPr="00195964">
              <w:t>Obalová skupina:</w:t>
            </w:r>
          </w:p>
        </w:tc>
        <w:tc>
          <w:tcPr>
            <w:tcW w:w="5807" w:type="dxa"/>
            <w:gridSpan w:val="11"/>
          </w:tcPr>
          <w:p w14:paraId="70172D67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III</w:t>
            </w:r>
          </w:p>
        </w:tc>
      </w:tr>
      <w:tr w:rsidR="00960C88" w:rsidRPr="00195964" w14:paraId="71AED128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5A8A19AF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14.5</w:t>
            </w:r>
          </w:p>
        </w:tc>
        <w:tc>
          <w:tcPr>
            <w:tcW w:w="2693" w:type="dxa"/>
            <w:gridSpan w:val="5"/>
          </w:tcPr>
          <w:p w14:paraId="7F0827BC" w14:textId="77777777" w:rsidR="00960C88" w:rsidRPr="00195964" w:rsidRDefault="00960C88" w:rsidP="00960C88">
            <w:r w:rsidRPr="00195964">
              <w:t>Nebezpečnost pro životní prostředí:</w:t>
            </w:r>
          </w:p>
        </w:tc>
        <w:tc>
          <w:tcPr>
            <w:tcW w:w="5807" w:type="dxa"/>
            <w:gridSpan w:val="11"/>
          </w:tcPr>
          <w:p w14:paraId="76E95D57" w14:textId="77777777" w:rsidR="00960C88" w:rsidRPr="00195964" w:rsidRDefault="00960C88" w:rsidP="00960C88">
            <w:pPr>
              <w:rPr>
                <w:b/>
                <w:i/>
              </w:rPr>
            </w:pPr>
            <w:r w:rsidRPr="00195964">
              <w:rPr>
                <w:b/>
                <w:i/>
              </w:rPr>
              <w:t>ANO</w:t>
            </w:r>
          </w:p>
        </w:tc>
      </w:tr>
      <w:tr w:rsidR="00960C88" w:rsidRPr="00195964" w14:paraId="4FFFEAAC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5A9AE3CA" w14:textId="77777777" w:rsidR="00960C88" w:rsidRPr="00195964" w:rsidRDefault="00960C88" w:rsidP="00960C88">
            <w:pPr>
              <w:jc w:val="both"/>
            </w:pPr>
          </w:p>
        </w:tc>
        <w:tc>
          <w:tcPr>
            <w:tcW w:w="2693" w:type="dxa"/>
            <w:gridSpan w:val="5"/>
          </w:tcPr>
          <w:p w14:paraId="0321AAC2" w14:textId="65AE61A7" w:rsidR="00960C88" w:rsidRPr="00195964" w:rsidRDefault="00960C88" w:rsidP="00960C88">
            <w:r w:rsidRPr="00195964">
              <w:rPr>
                <w:rFonts w:cs="Arial"/>
              </w:rPr>
              <w:t>Identifikační číslo nebezpečnosti:</w:t>
            </w:r>
          </w:p>
        </w:tc>
        <w:tc>
          <w:tcPr>
            <w:tcW w:w="5807" w:type="dxa"/>
            <w:gridSpan w:val="11"/>
          </w:tcPr>
          <w:p w14:paraId="3DA076F2" w14:textId="77777777" w:rsidR="00960C88" w:rsidRPr="00195964" w:rsidRDefault="00960C88" w:rsidP="00960C88">
            <w:pPr>
              <w:rPr>
                <w:b/>
                <w:i/>
              </w:rPr>
            </w:pPr>
            <w:r w:rsidRPr="00195964">
              <w:rPr>
                <w:b/>
                <w:i/>
              </w:rPr>
              <w:t>90</w:t>
            </w:r>
          </w:p>
        </w:tc>
      </w:tr>
      <w:tr w:rsidR="00960C88" w:rsidRPr="00195964" w14:paraId="0036724C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27DAA147" w14:textId="77777777" w:rsidR="00960C88" w:rsidRPr="00195964" w:rsidRDefault="00960C88" w:rsidP="00960C88">
            <w:pPr>
              <w:jc w:val="both"/>
            </w:pPr>
          </w:p>
        </w:tc>
        <w:tc>
          <w:tcPr>
            <w:tcW w:w="2693" w:type="dxa"/>
            <w:gridSpan w:val="5"/>
          </w:tcPr>
          <w:p w14:paraId="0969DDA3" w14:textId="77777777" w:rsidR="00960C88" w:rsidRPr="00195964" w:rsidRDefault="00960C88" w:rsidP="00960C88">
            <w:r w:rsidRPr="00195964">
              <w:t>Kód pro tunely:</w:t>
            </w:r>
          </w:p>
          <w:p w14:paraId="3D687C93" w14:textId="77777777" w:rsidR="00960C88" w:rsidRPr="00195964" w:rsidRDefault="00960C88" w:rsidP="00960C88">
            <w:r w:rsidRPr="00195964">
              <w:t>(silniční přeprava)</w:t>
            </w:r>
          </w:p>
        </w:tc>
        <w:tc>
          <w:tcPr>
            <w:tcW w:w="5807" w:type="dxa"/>
            <w:gridSpan w:val="11"/>
          </w:tcPr>
          <w:p w14:paraId="6C7FDC61" w14:textId="509FE52D" w:rsidR="00960C88" w:rsidRPr="00195964" w:rsidRDefault="00960C88" w:rsidP="00960C88">
            <w:pPr>
              <w:rPr>
                <w:b/>
                <w:i/>
              </w:rPr>
            </w:pPr>
            <w:r w:rsidRPr="00195964">
              <w:rPr>
                <w:b/>
                <w:i/>
              </w:rPr>
              <w:t>--</w:t>
            </w:r>
          </w:p>
        </w:tc>
      </w:tr>
      <w:tr w:rsidR="00960C88" w:rsidRPr="00195964" w14:paraId="5EE21E91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43CB873B" w14:textId="77777777" w:rsidR="00960C88" w:rsidRPr="00195964" w:rsidRDefault="00960C88" w:rsidP="00960C88">
            <w:pPr>
              <w:jc w:val="both"/>
            </w:pPr>
          </w:p>
        </w:tc>
        <w:tc>
          <w:tcPr>
            <w:tcW w:w="8500" w:type="dxa"/>
            <w:gridSpan w:val="16"/>
          </w:tcPr>
          <w:p w14:paraId="720FB00F" w14:textId="77777777" w:rsidR="00960C88" w:rsidRPr="00195964" w:rsidRDefault="00960C88" w:rsidP="00960C88">
            <w:pPr>
              <w:rPr>
                <w:b/>
                <w:i/>
                <w:u w:val="single"/>
              </w:rPr>
            </w:pPr>
            <w:r w:rsidRPr="00195964">
              <w:rPr>
                <w:b/>
                <w:u w:val="single"/>
              </w:rPr>
              <w:t>Letecká přeprava (</w:t>
            </w:r>
            <w:r w:rsidRPr="00195964">
              <w:rPr>
                <w:b/>
              </w:rPr>
              <w:t>IATA)</w:t>
            </w:r>
          </w:p>
        </w:tc>
      </w:tr>
      <w:tr w:rsidR="00960C88" w:rsidRPr="00195964" w14:paraId="2495E730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23BB88E7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14.1</w:t>
            </w:r>
          </w:p>
        </w:tc>
        <w:tc>
          <w:tcPr>
            <w:tcW w:w="2693" w:type="dxa"/>
            <w:gridSpan w:val="5"/>
          </w:tcPr>
          <w:p w14:paraId="6C7FD2CB" w14:textId="77777777" w:rsidR="00960C88" w:rsidRPr="00195964" w:rsidRDefault="00960C88" w:rsidP="00960C88">
            <w:r w:rsidRPr="00195964">
              <w:t>Číslo UN:</w:t>
            </w:r>
          </w:p>
        </w:tc>
        <w:tc>
          <w:tcPr>
            <w:tcW w:w="5807" w:type="dxa"/>
            <w:gridSpan w:val="11"/>
          </w:tcPr>
          <w:p w14:paraId="7EC69D85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3082</w:t>
            </w:r>
          </w:p>
        </w:tc>
      </w:tr>
      <w:tr w:rsidR="00960C88" w:rsidRPr="00195964" w14:paraId="5ECECF0A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25D2D742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14.2</w:t>
            </w:r>
          </w:p>
        </w:tc>
        <w:tc>
          <w:tcPr>
            <w:tcW w:w="2693" w:type="dxa"/>
            <w:gridSpan w:val="5"/>
          </w:tcPr>
          <w:p w14:paraId="2498C902" w14:textId="716D74C4" w:rsidR="00960C88" w:rsidRPr="00195964" w:rsidRDefault="00960C88" w:rsidP="00960C88">
            <w:r w:rsidRPr="00195964">
              <w:rPr>
                <w:rFonts w:cs="Arial"/>
              </w:rPr>
              <w:t>Oficiální (OSN) pojmenování pro přepravu:</w:t>
            </w:r>
          </w:p>
        </w:tc>
        <w:tc>
          <w:tcPr>
            <w:tcW w:w="5807" w:type="dxa"/>
            <w:gridSpan w:val="11"/>
          </w:tcPr>
          <w:p w14:paraId="146416E3" w14:textId="727A014A" w:rsidR="00960C88" w:rsidRPr="00195964" w:rsidRDefault="00960C88" w:rsidP="00960C88">
            <w:pPr>
              <w:rPr>
                <w:b/>
                <w:i/>
              </w:rPr>
            </w:pPr>
            <w:r w:rsidRPr="00195964">
              <w:rPr>
                <w:rFonts w:cs="Arial"/>
              </w:rPr>
              <w:t xml:space="preserve">ENVIRONMENTALLY HAZARDOUS SUBSTANCE, LIQUID, N.O.S. (DELTAMETHRIN SOLUTION </w:t>
            </w:r>
            <w:r w:rsidRPr="00195964">
              <w:rPr>
                <w:rFonts w:cs="Arial"/>
                <w:vanish/>
                <w:color w:val="FF0000"/>
              </w:rPr>
              <w:t xml:space="preserve"> </w:t>
            </w:r>
            <w:r w:rsidRPr="00195964">
              <w:rPr>
                <w:rFonts w:cs="Arial"/>
              </w:rPr>
              <w:t>)</w:t>
            </w:r>
          </w:p>
        </w:tc>
      </w:tr>
      <w:tr w:rsidR="00960C88" w:rsidRPr="00195964" w14:paraId="2D64A411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3EE9A4E6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14.3</w:t>
            </w:r>
          </w:p>
        </w:tc>
        <w:tc>
          <w:tcPr>
            <w:tcW w:w="2693" w:type="dxa"/>
            <w:gridSpan w:val="5"/>
          </w:tcPr>
          <w:p w14:paraId="2467E578" w14:textId="77777777" w:rsidR="00960C88" w:rsidRPr="00195964" w:rsidRDefault="00960C88" w:rsidP="00960C88">
            <w:r w:rsidRPr="00195964">
              <w:t>Třída/třídy nebezpečnosti pro přepravu:</w:t>
            </w:r>
          </w:p>
        </w:tc>
        <w:tc>
          <w:tcPr>
            <w:tcW w:w="5807" w:type="dxa"/>
            <w:gridSpan w:val="11"/>
          </w:tcPr>
          <w:p w14:paraId="40DB053C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9</w:t>
            </w:r>
          </w:p>
        </w:tc>
      </w:tr>
      <w:tr w:rsidR="00960C88" w:rsidRPr="00195964" w14:paraId="48E83F43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08F6EEC7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lastRenderedPageBreak/>
              <w:t>14.4</w:t>
            </w:r>
          </w:p>
        </w:tc>
        <w:tc>
          <w:tcPr>
            <w:tcW w:w="2693" w:type="dxa"/>
            <w:gridSpan w:val="5"/>
          </w:tcPr>
          <w:p w14:paraId="04331087" w14:textId="77777777" w:rsidR="00960C88" w:rsidRPr="00195964" w:rsidRDefault="00960C88" w:rsidP="00960C88">
            <w:r w:rsidRPr="00195964">
              <w:t>Obalová skupina:</w:t>
            </w:r>
          </w:p>
        </w:tc>
        <w:tc>
          <w:tcPr>
            <w:tcW w:w="5807" w:type="dxa"/>
            <w:gridSpan w:val="11"/>
          </w:tcPr>
          <w:p w14:paraId="360DC26A" w14:textId="77777777" w:rsidR="00960C88" w:rsidRPr="00195964" w:rsidRDefault="00960C88" w:rsidP="00960C88">
            <w:pPr>
              <w:rPr>
                <w:b/>
                <w:caps/>
              </w:rPr>
            </w:pPr>
            <w:r w:rsidRPr="00195964">
              <w:rPr>
                <w:b/>
                <w:caps/>
              </w:rPr>
              <w:t>III</w:t>
            </w:r>
          </w:p>
        </w:tc>
      </w:tr>
      <w:tr w:rsidR="00960C88" w:rsidRPr="00195964" w14:paraId="782A9944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10CFD69E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14.5</w:t>
            </w:r>
          </w:p>
        </w:tc>
        <w:tc>
          <w:tcPr>
            <w:tcW w:w="2693" w:type="dxa"/>
            <w:gridSpan w:val="5"/>
          </w:tcPr>
          <w:p w14:paraId="106926BF" w14:textId="77777777" w:rsidR="00960C88" w:rsidRPr="00195964" w:rsidRDefault="00960C88" w:rsidP="00960C88">
            <w:r w:rsidRPr="00195964">
              <w:t>Nebezpečnost pro životní prostředí:</w:t>
            </w:r>
          </w:p>
        </w:tc>
        <w:tc>
          <w:tcPr>
            <w:tcW w:w="5807" w:type="dxa"/>
            <w:gridSpan w:val="11"/>
          </w:tcPr>
          <w:p w14:paraId="2D001B78" w14:textId="77777777" w:rsidR="00960C88" w:rsidRPr="00195964" w:rsidRDefault="00960C88" w:rsidP="00960C88">
            <w:pPr>
              <w:rPr>
                <w:b/>
                <w:i/>
              </w:rPr>
            </w:pPr>
            <w:r w:rsidRPr="00195964">
              <w:rPr>
                <w:b/>
                <w:i/>
              </w:rPr>
              <w:t>ANO</w:t>
            </w:r>
          </w:p>
        </w:tc>
      </w:tr>
      <w:tr w:rsidR="00960C88" w:rsidRPr="00195964" w14:paraId="2356463B" w14:textId="77777777" w:rsidTr="008B4ECE">
        <w:trPr>
          <w:gridAfter w:val="1"/>
          <w:wAfter w:w="7" w:type="dxa"/>
          <w:cantSplit/>
        </w:trPr>
        <w:tc>
          <w:tcPr>
            <w:tcW w:w="568" w:type="dxa"/>
          </w:tcPr>
          <w:p w14:paraId="1546BB45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14.6</w:t>
            </w:r>
          </w:p>
        </w:tc>
        <w:tc>
          <w:tcPr>
            <w:tcW w:w="8500" w:type="dxa"/>
            <w:gridSpan w:val="16"/>
          </w:tcPr>
          <w:p w14:paraId="558AF964" w14:textId="77777777" w:rsidR="00960C88" w:rsidRPr="00195964" w:rsidRDefault="00960C88" w:rsidP="00960C88">
            <w:pPr>
              <w:rPr>
                <w:b/>
              </w:rPr>
            </w:pPr>
            <w:r w:rsidRPr="00195964">
              <w:rPr>
                <w:b/>
              </w:rPr>
              <w:t>Zvláštní bezpečnostní opatření pro uživatele</w:t>
            </w:r>
          </w:p>
          <w:p w14:paraId="4F8E5B6D" w14:textId="77777777" w:rsidR="00960C88" w:rsidRPr="00C83F51" w:rsidRDefault="00960C88" w:rsidP="00960C88">
            <w:pPr>
              <w:rPr>
                <w:bCs/>
                <w:i/>
              </w:rPr>
            </w:pPr>
            <w:r w:rsidRPr="00C83F51">
              <w:rPr>
                <w:bCs/>
                <w:i/>
              </w:rPr>
              <w:t>Viz oddíl 6 a 8 tohoto bezpečnostního listu</w:t>
            </w:r>
          </w:p>
        </w:tc>
      </w:tr>
      <w:tr w:rsidR="00960C88" w:rsidRPr="00195964" w14:paraId="6433D682" w14:textId="77777777" w:rsidTr="008B4ECE">
        <w:trPr>
          <w:gridAfter w:val="1"/>
          <w:wAfter w:w="7" w:type="dxa"/>
          <w:cantSplit/>
          <w:trHeight w:val="753"/>
        </w:trPr>
        <w:tc>
          <w:tcPr>
            <w:tcW w:w="568" w:type="dxa"/>
          </w:tcPr>
          <w:p w14:paraId="3FD112E9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14.7</w:t>
            </w:r>
          </w:p>
        </w:tc>
        <w:tc>
          <w:tcPr>
            <w:tcW w:w="8500" w:type="dxa"/>
            <w:gridSpan w:val="16"/>
          </w:tcPr>
          <w:p w14:paraId="52CF4771" w14:textId="77777777" w:rsidR="00960C88" w:rsidRPr="00195964" w:rsidRDefault="00960C88" w:rsidP="00960C88">
            <w:pPr>
              <w:rPr>
                <w:b/>
              </w:rPr>
            </w:pPr>
            <w:r w:rsidRPr="00195964">
              <w:rPr>
                <w:b/>
              </w:rPr>
              <w:t>Hromadná přeprava podle přílohy II MARPOL 73/78 a předpisu IBC</w:t>
            </w:r>
          </w:p>
          <w:p w14:paraId="074FE764" w14:textId="77777777" w:rsidR="00960C88" w:rsidRPr="009A31BD" w:rsidRDefault="00960C88" w:rsidP="00960C88">
            <w:pPr>
              <w:rPr>
                <w:i/>
                <w:iCs/>
              </w:rPr>
            </w:pPr>
            <w:r w:rsidRPr="009A31BD">
              <w:rPr>
                <w:i/>
                <w:iCs/>
              </w:rPr>
              <w:t>Nesmí se přepravovat nebalené podle IBC kódu.</w:t>
            </w:r>
          </w:p>
          <w:p w14:paraId="74F488DF" w14:textId="13E041D9" w:rsidR="00960C88" w:rsidRPr="00C83F51" w:rsidRDefault="00960C88" w:rsidP="00960C88">
            <w:pPr>
              <w:rPr>
                <w:bCs/>
              </w:rPr>
            </w:pPr>
            <w:r w:rsidRPr="00C83F51">
              <w:rPr>
                <w:bCs/>
                <w:i/>
              </w:rPr>
              <w:t>Není relevantní pro podmínky v České republice</w:t>
            </w:r>
            <w:r>
              <w:rPr>
                <w:bCs/>
                <w:i/>
              </w:rPr>
              <w:t>.</w:t>
            </w:r>
          </w:p>
        </w:tc>
      </w:tr>
      <w:tr w:rsidR="00960C88" w:rsidRPr="00195964" w14:paraId="463B3B7F" w14:textId="77777777" w:rsidTr="008B4ECE">
        <w:trPr>
          <w:gridAfter w:val="1"/>
          <w:wAfter w:w="7" w:type="dxa"/>
          <w:cantSplit/>
          <w:trHeight w:val="10003"/>
        </w:trPr>
        <w:tc>
          <w:tcPr>
            <w:tcW w:w="568" w:type="dxa"/>
          </w:tcPr>
          <w:p w14:paraId="33B9310A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629B111E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</w:rPr>
              <w:t>15.1</w:t>
            </w:r>
          </w:p>
          <w:p w14:paraId="71EC867C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19F0340B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2F093A2D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1009A253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5CA4F2B0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3EFF2E0B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5E96293F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41B93A24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79F85243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4678D6B7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24D2066B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284D0BD7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2ECC1032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659626E1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4C5E61F9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5BE17E4C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74B71893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2F36BFFB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626FCE55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764B7E06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492EA2A4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1D224E2A" w14:textId="77777777" w:rsidR="00960C88" w:rsidRPr="00195964" w:rsidRDefault="00960C88" w:rsidP="00960C88">
            <w:pPr>
              <w:jc w:val="both"/>
              <w:rPr>
                <w:b/>
                <w:i/>
              </w:rPr>
            </w:pPr>
          </w:p>
          <w:p w14:paraId="481D59E7" w14:textId="03FD007E" w:rsidR="00960C88" w:rsidRPr="00195964" w:rsidRDefault="00960C88" w:rsidP="00960C88">
            <w:pPr>
              <w:jc w:val="both"/>
              <w:rPr>
                <w:b/>
                <w:i/>
              </w:rPr>
            </w:pPr>
          </w:p>
          <w:p w14:paraId="1C08A6EF" w14:textId="77777777" w:rsidR="00960C88" w:rsidRPr="00195964" w:rsidRDefault="00960C88" w:rsidP="00960C88">
            <w:pPr>
              <w:jc w:val="both"/>
              <w:rPr>
                <w:b/>
                <w:i/>
              </w:rPr>
            </w:pPr>
          </w:p>
          <w:p w14:paraId="42CDE3BA" w14:textId="77777777" w:rsidR="00960C88" w:rsidRPr="00195964" w:rsidRDefault="00960C88" w:rsidP="00960C88">
            <w:pPr>
              <w:jc w:val="both"/>
              <w:rPr>
                <w:b/>
                <w:i/>
              </w:rPr>
            </w:pPr>
          </w:p>
          <w:p w14:paraId="39A96AF1" w14:textId="50936D1D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  <w:i/>
              </w:rPr>
              <w:t>15.2</w:t>
            </w:r>
          </w:p>
          <w:p w14:paraId="33786144" w14:textId="77777777" w:rsidR="00960C88" w:rsidRPr="00195964" w:rsidRDefault="00960C88" w:rsidP="00960C88">
            <w:pPr>
              <w:jc w:val="both"/>
              <w:rPr>
                <w:b/>
              </w:rPr>
            </w:pPr>
          </w:p>
        </w:tc>
        <w:tc>
          <w:tcPr>
            <w:tcW w:w="8500" w:type="dxa"/>
            <w:gridSpan w:val="16"/>
          </w:tcPr>
          <w:p w14:paraId="2C382CA5" w14:textId="77777777" w:rsidR="00960C88" w:rsidRPr="00195964" w:rsidRDefault="00960C88" w:rsidP="00960C88">
            <w:pPr>
              <w:rPr>
                <w:b/>
              </w:rPr>
            </w:pPr>
            <w:r w:rsidRPr="00195964">
              <w:rPr>
                <w:b/>
                <w:i/>
              </w:rPr>
              <w:t xml:space="preserve">Oddíl 15: </w:t>
            </w:r>
            <w:r w:rsidRPr="00195964">
              <w:rPr>
                <w:b/>
              </w:rPr>
              <w:t>Informace o předpisech</w:t>
            </w:r>
          </w:p>
          <w:p w14:paraId="02157F9A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Informace o předpisech:</w:t>
            </w:r>
          </w:p>
          <w:p w14:paraId="0DCCD944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Nařízení týkající se bezpečnosti, zdraví a životního prostředí/specifické právní předpisy týkající se směsi</w:t>
            </w:r>
          </w:p>
          <w:p w14:paraId="06B7C087" w14:textId="77777777" w:rsidR="00960C88" w:rsidRPr="00195964" w:rsidRDefault="00960C88" w:rsidP="00960C88">
            <w:pPr>
              <w:pStyle w:val="Nadpis4"/>
              <w:rPr>
                <w:rFonts w:ascii="Times New Roman" w:hAnsi="Times New Roman"/>
                <w:b w:val="0"/>
                <w:i/>
                <w:sz w:val="20"/>
                <w:szCs w:val="20"/>
              </w:rPr>
            </w:pPr>
            <w:r w:rsidRPr="00195964">
              <w:rPr>
                <w:rFonts w:ascii="Times New Roman" w:hAnsi="Times New Roman"/>
                <w:b w:val="0"/>
                <w:i/>
                <w:sz w:val="20"/>
                <w:szCs w:val="20"/>
              </w:rPr>
              <w:t>Nařízení (ES) č. 1907/2006 (REACH) ve znění pozdějších předpisů</w:t>
            </w:r>
          </w:p>
          <w:p w14:paraId="5261B5B6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Nařízení (ES) č. 1272/2008 (CLP) o klasifikaci, označování a balení látek a směsí, ve znění pozdějších předpisů</w:t>
            </w:r>
          </w:p>
          <w:p w14:paraId="0984E994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Nařízení (ES) č. 528/2012 ve znění pozdějších předpisů</w:t>
            </w:r>
          </w:p>
          <w:p w14:paraId="4B0179CE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Zákon č. 120/2002 Sb. o podmínkách uvádění biocidních přípravků na trh ve znění pozdějších předpisů Zákon 324/2016 Sb. o biocidních přípravcích ve znění pozdějších předpisů</w:t>
            </w:r>
          </w:p>
          <w:p w14:paraId="12AA9FAB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Zákon č. 350/2011 Sb. o chemických látkách a chemických směsích a o změně některých zákonů (chemický zákon) ve znění pozdějších předpisů</w:t>
            </w:r>
          </w:p>
          <w:p w14:paraId="36BC0FB4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Zákon č. 477/2001 Sb., o obalech ve znění pozdějších předpisů</w:t>
            </w:r>
          </w:p>
          <w:p w14:paraId="67B34926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Zákon č. 185/2001 Sb., o odpadech ve znění pozdějších předpisů</w:t>
            </w:r>
          </w:p>
          <w:p w14:paraId="640A320F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Zákon č. 258/2000 Sb., o ochraně veřejného zdraví, ve znění pozdějších předpisů</w:t>
            </w:r>
          </w:p>
          <w:p w14:paraId="762F61EE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Zákon č. 266/1994 Sb., o drahách, ve znění pozdějších předpisů</w:t>
            </w:r>
          </w:p>
          <w:p w14:paraId="12CCEAAA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Úmluva o mezinárodní přepravě (COTIF), vyhlášená pod č. 8/1985 Sb., ve znění pozdějších předpisů</w:t>
            </w:r>
          </w:p>
          <w:p w14:paraId="5A533155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Zákon č. 111/1994 Sb., o silniční dopravě, ve znění pozdějších předpisů</w:t>
            </w:r>
          </w:p>
          <w:p w14:paraId="44985ED9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 xml:space="preserve">Zákon č. 114/1995 Sb., o vnitrozemské plavbě, ve znění pozdějších předpisů </w:t>
            </w:r>
          </w:p>
          <w:p w14:paraId="247B83EC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Evropská dohoda o mezinárodní silniční přepravě nebezpečných věcí (ADR), sbírka mezinárodních smluv č. 33/2005</w:t>
            </w:r>
          </w:p>
          <w:p w14:paraId="3180CD73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Nařízení vlády č. 361/2007 Sb., kterým se stanoví podmínky ochrany zdraví při práci ve znění pozdějších předpisů</w:t>
            </w:r>
          </w:p>
          <w:p w14:paraId="35569104" w14:textId="77777777" w:rsidR="00960C88" w:rsidRPr="00195964" w:rsidRDefault="00960C88" w:rsidP="00960C88">
            <w:pPr>
              <w:rPr>
                <w:i/>
              </w:rPr>
            </w:pPr>
            <w:r w:rsidRPr="00195964">
              <w:rPr>
                <w:i/>
              </w:rPr>
              <w:t>Vyhláška č. 180/2015 Sb. o pracích a pracovištích, které jsou zakázány těhotným zaměstnankyním, zaměstnankyním, které kojí a zaměstnankyním-matkám do konce devátého měsíce po porodu, o pracích a pracovištích, které jsou zakázány mladistvým zaměstnancům, a o podmínkách, za nichž mohou mladiství zaměstnanci výjimečně tato práce konat z důvodu přípravy na povolání (vyhláška o zakázaných pracích a pracovištích).</w:t>
            </w:r>
          </w:p>
          <w:p w14:paraId="550610EE" w14:textId="24B270CC" w:rsidR="00960C88" w:rsidRPr="00195964" w:rsidRDefault="00960C88" w:rsidP="00960C88">
            <w:pPr>
              <w:spacing w:before="40" w:after="40"/>
              <w:rPr>
                <w:i/>
              </w:rPr>
            </w:pPr>
          </w:p>
          <w:p w14:paraId="5C8F763B" w14:textId="77777777" w:rsidR="00960C88" w:rsidRPr="00385C62" w:rsidRDefault="00960C88" w:rsidP="00960C88">
            <w:pPr>
              <w:rPr>
                <w:bCs/>
                <w:i/>
              </w:rPr>
            </w:pPr>
            <w:r w:rsidRPr="00385C62">
              <w:rPr>
                <w:bCs/>
                <w:i/>
              </w:rPr>
              <w:t>Další údaje:</w:t>
            </w:r>
          </w:p>
          <w:p w14:paraId="6C9DFCED" w14:textId="4230D796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WHO-Klasifikace: III (slabě nebezpečný)</w:t>
            </w:r>
          </w:p>
          <w:p w14:paraId="268ED523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</w:p>
          <w:p w14:paraId="64C4696E" w14:textId="66CB7686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Posouzení chemické bezpečnosti</w:t>
            </w:r>
          </w:p>
          <w:p w14:paraId="5E0D7B2C" w14:textId="77777777" w:rsidR="00960C88" w:rsidRPr="00195964" w:rsidRDefault="00960C88" w:rsidP="00960C88">
            <w:pPr>
              <w:rPr>
                <w:b/>
              </w:rPr>
            </w:pPr>
            <w:r w:rsidRPr="00195964">
              <w:rPr>
                <w:i/>
              </w:rPr>
              <w:t xml:space="preserve">U této směsi není požadováno hodnocení chemické bezpečnosti (biocid). </w:t>
            </w:r>
          </w:p>
        </w:tc>
      </w:tr>
      <w:tr w:rsidR="00960C88" w:rsidRPr="00195964" w14:paraId="1425408C" w14:textId="77777777" w:rsidTr="008B4ECE">
        <w:trPr>
          <w:gridAfter w:val="1"/>
          <w:wAfter w:w="7" w:type="dxa"/>
          <w:cantSplit/>
          <w:trHeight w:val="889"/>
        </w:trPr>
        <w:tc>
          <w:tcPr>
            <w:tcW w:w="568" w:type="dxa"/>
          </w:tcPr>
          <w:p w14:paraId="69666248" w14:textId="77777777" w:rsidR="00960C88" w:rsidRPr="00195964" w:rsidRDefault="00960C88" w:rsidP="00960C88">
            <w:pPr>
              <w:jc w:val="both"/>
              <w:rPr>
                <w:b/>
              </w:rPr>
            </w:pPr>
          </w:p>
          <w:p w14:paraId="17D55A9F" w14:textId="77777777" w:rsidR="00960C88" w:rsidRPr="00195964" w:rsidRDefault="00960C88" w:rsidP="00960C88">
            <w:pPr>
              <w:jc w:val="both"/>
              <w:rPr>
                <w:b/>
              </w:rPr>
            </w:pPr>
            <w:r w:rsidRPr="00195964">
              <w:rPr>
                <w:b/>
                <w:i/>
              </w:rPr>
              <w:t>16.1</w:t>
            </w:r>
          </w:p>
        </w:tc>
        <w:tc>
          <w:tcPr>
            <w:tcW w:w="8500" w:type="dxa"/>
            <w:gridSpan w:val="16"/>
          </w:tcPr>
          <w:p w14:paraId="6F023FE7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Oddíl 16: Další informace</w:t>
            </w:r>
          </w:p>
          <w:p w14:paraId="445A7F52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Seznam a slovní znění příslušných H vět uvedených v oddíle 3 bezpečnostního listu:</w:t>
            </w:r>
          </w:p>
          <w:p w14:paraId="5ED3571C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H301     Toxický při požití. </w:t>
            </w:r>
          </w:p>
          <w:p w14:paraId="6CC1C3B5" w14:textId="77777777" w:rsidR="00960C88" w:rsidRPr="00195964" w:rsidRDefault="00960C88" w:rsidP="00960C88">
            <w:pPr>
              <w:spacing w:before="40" w:after="40"/>
            </w:pPr>
            <w:r w:rsidRPr="00195964">
              <w:t>H310     Při styku s kůží může způsobit smrt.</w:t>
            </w:r>
          </w:p>
          <w:p w14:paraId="607DDE3A" w14:textId="77777777" w:rsidR="00960C88" w:rsidRPr="00195964" w:rsidRDefault="00960C88" w:rsidP="00960C88">
            <w:pPr>
              <w:spacing w:before="40" w:after="40"/>
            </w:pPr>
            <w:r w:rsidRPr="00195964">
              <w:t>H314     Způsobuje těžké poleptání kůže a poškození očí.</w:t>
            </w:r>
          </w:p>
          <w:p w14:paraId="7B17B430" w14:textId="77777777" w:rsidR="00960C88" w:rsidRPr="00195964" w:rsidRDefault="00960C88" w:rsidP="00960C88">
            <w:pPr>
              <w:spacing w:before="40" w:after="40"/>
            </w:pPr>
            <w:r w:rsidRPr="00195964">
              <w:t>H317     Může vyvolat alergickou kožní reakci.</w:t>
            </w:r>
          </w:p>
          <w:p w14:paraId="16D197BA" w14:textId="77777777" w:rsidR="00960C88" w:rsidRPr="00195964" w:rsidRDefault="00960C88" w:rsidP="00960C88">
            <w:pPr>
              <w:spacing w:before="40" w:after="40"/>
            </w:pPr>
            <w:r w:rsidRPr="00195964">
              <w:t>H318     Způsobuje vážné poškození očí.</w:t>
            </w:r>
          </w:p>
          <w:p w14:paraId="57687D5D" w14:textId="77777777" w:rsidR="00960C88" w:rsidRPr="00195964" w:rsidRDefault="00960C88" w:rsidP="00960C88">
            <w:pPr>
              <w:spacing w:before="40" w:after="40"/>
            </w:pPr>
            <w:r w:rsidRPr="00195964">
              <w:t>H319     Způsobuje vážné podráždění očí.</w:t>
            </w:r>
          </w:p>
          <w:p w14:paraId="75ACF9EF" w14:textId="77777777" w:rsidR="00960C88" w:rsidRPr="00195964" w:rsidRDefault="00960C88" w:rsidP="00960C88">
            <w:pPr>
              <w:spacing w:before="40" w:after="40"/>
            </w:pPr>
            <w:r w:rsidRPr="00195964">
              <w:t>H330     Při vdechování může způsobit smrt.</w:t>
            </w:r>
          </w:p>
          <w:p w14:paraId="07FD3000" w14:textId="77777777" w:rsidR="00960C88" w:rsidRPr="00195964" w:rsidRDefault="00960C88" w:rsidP="00960C88">
            <w:pPr>
              <w:spacing w:before="40" w:after="40"/>
            </w:pPr>
            <w:r w:rsidRPr="00195964">
              <w:t>H331     Toxický při vdechování.</w:t>
            </w:r>
          </w:p>
          <w:p w14:paraId="17273250" w14:textId="77777777" w:rsidR="00960C88" w:rsidRPr="00195964" w:rsidRDefault="00960C88" w:rsidP="00960C88">
            <w:pPr>
              <w:spacing w:before="40" w:after="40"/>
            </w:pPr>
            <w:r w:rsidRPr="00195964">
              <w:t>H400     Vysoce toxický pro vodní organismy.</w:t>
            </w:r>
          </w:p>
          <w:p w14:paraId="55C1F762" w14:textId="77777777" w:rsidR="00960C88" w:rsidRPr="00195964" w:rsidRDefault="00960C88" w:rsidP="00960C88">
            <w:pPr>
              <w:spacing w:before="40" w:after="40"/>
            </w:pPr>
            <w:r w:rsidRPr="00195964">
              <w:t>H410     Vysoce toxický pro vodní organismy, s dlouhodobými účinky.</w:t>
            </w:r>
          </w:p>
          <w:p w14:paraId="0D3C6005" w14:textId="77777777" w:rsidR="00960C88" w:rsidRPr="00195964" w:rsidRDefault="00960C88" w:rsidP="00960C88">
            <w:pPr>
              <w:spacing w:before="40" w:after="40"/>
            </w:pPr>
            <w:r w:rsidRPr="00195964">
              <w:t>H412      Škodlivý pro vodní organismy, s dlouhodobými účinky.</w:t>
            </w:r>
          </w:p>
          <w:p w14:paraId="603C4521" w14:textId="77777777" w:rsidR="00960C88" w:rsidRPr="00195964" w:rsidRDefault="00960C88" w:rsidP="00960C88">
            <w:pPr>
              <w:spacing w:before="40" w:after="40"/>
            </w:pPr>
          </w:p>
          <w:p w14:paraId="0334EE5D" w14:textId="650C7C6A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Použité zkratky</w:t>
            </w:r>
            <w:r>
              <w:rPr>
                <w:i/>
              </w:rPr>
              <w:t xml:space="preserve"> a akronymy</w:t>
            </w:r>
            <w:r w:rsidRPr="00195964">
              <w:rPr>
                <w:i/>
              </w:rPr>
              <w:t>:</w:t>
            </w:r>
          </w:p>
          <w:p w14:paraId="20A9246D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Acute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Tox</w:t>
            </w:r>
            <w:proofErr w:type="spellEnd"/>
            <w:r w:rsidRPr="00195964">
              <w:t>. 2: akutní toxicita, kategorie 2</w:t>
            </w:r>
          </w:p>
          <w:p w14:paraId="13E73DBF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Acute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Tox</w:t>
            </w:r>
            <w:proofErr w:type="spellEnd"/>
            <w:r w:rsidRPr="00195964">
              <w:t>. 3: akutní toxicita, kategorie 3</w:t>
            </w:r>
          </w:p>
          <w:p w14:paraId="29389231" w14:textId="77777777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vanish/>
                <w:color w:val="008000"/>
              </w:rPr>
            </w:pPr>
            <w:proofErr w:type="spellStart"/>
            <w:r w:rsidRPr="00195964">
              <w:rPr>
                <w:rFonts w:cs="Arial"/>
              </w:rPr>
              <w:t>Eye</w:t>
            </w:r>
            <w:proofErr w:type="spellEnd"/>
            <w:r w:rsidRPr="00195964">
              <w:rPr>
                <w:rFonts w:cs="Arial"/>
              </w:rPr>
              <w:t xml:space="preserve"> Dam. </w:t>
            </w:r>
          </w:p>
          <w:p w14:paraId="7A4D386A" w14:textId="77777777" w:rsidR="00960C88" w:rsidRPr="00195964" w:rsidRDefault="00960C88" w:rsidP="00960C88">
            <w:pPr>
              <w:widowControl w:val="0"/>
              <w:rPr>
                <w:rFonts w:cs="Arial"/>
                <w:vanish/>
                <w:color w:val="0000FF"/>
              </w:rPr>
            </w:pPr>
            <w:r w:rsidRPr="00195964">
              <w:rPr>
                <w:rFonts w:cs="Arial"/>
                <w:vanish/>
                <w:color w:val="0000FF"/>
              </w:rPr>
              <w:t>Hazard Category Code</w:t>
            </w:r>
          </w:p>
          <w:p w14:paraId="7F7A39CF" w14:textId="77777777" w:rsidR="00960C88" w:rsidRPr="00195964" w:rsidRDefault="00960C88" w:rsidP="00960C88">
            <w:pPr>
              <w:spacing w:before="40" w:after="40"/>
              <w:rPr>
                <w:rFonts w:cs="Arial"/>
              </w:rPr>
            </w:pPr>
            <w:r w:rsidRPr="00195964">
              <w:rPr>
                <w:rFonts w:cs="Arial"/>
              </w:rPr>
              <w:t>1: vážné poškození očí, kategorie 1</w:t>
            </w:r>
          </w:p>
          <w:p w14:paraId="0F08AB6B" w14:textId="77777777" w:rsidR="00960C88" w:rsidRPr="00195964" w:rsidRDefault="00960C88" w:rsidP="00960C88">
            <w:pPr>
              <w:spacing w:before="40" w:after="40"/>
              <w:rPr>
                <w:rFonts w:cs="Arial"/>
              </w:rPr>
            </w:pPr>
            <w:proofErr w:type="spellStart"/>
            <w:r w:rsidRPr="00195964">
              <w:rPr>
                <w:rFonts w:cs="Arial"/>
              </w:rPr>
              <w:t>Eye</w:t>
            </w:r>
            <w:proofErr w:type="spellEnd"/>
            <w:r w:rsidRPr="00195964">
              <w:rPr>
                <w:rFonts w:cs="Arial"/>
              </w:rPr>
              <w:t xml:space="preserve"> </w:t>
            </w:r>
            <w:proofErr w:type="spellStart"/>
            <w:r w:rsidRPr="00195964">
              <w:rPr>
                <w:rFonts w:cs="Arial"/>
              </w:rPr>
              <w:t>Irrit</w:t>
            </w:r>
            <w:proofErr w:type="spellEnd"/>
            <w:r w:rsidRPr="00195964">
              <w:rPr>
                <w:rFonts w:cs="Arial"/>
              </w:rPr>
              <w:t>. 2: dráždivost očí, kategorie 2</w:t>
            </w:r>
          </w:p>
          <w:p w14:paraId="5AA4ED07" w14:textId="77777777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vanish/>
                <w:color w:val="008000"/>
              </w:rPr>
            </w:pPr>
            <w:r w:rsidRPr="00195964">
              <w:rPr>
                <w:rFonts w:cs="Arial"/>
              </w:rPr>
              <w:t xml:space="preserve">Skin </w:t>
            </w:r>
            <w:proofErr w:type="spellStart"/>
            <w:r w:rsidRPr="00195964">
              <w:rPr>
                <w:rFonts w:cs="Arial"/>
              </w:rPr>
              <w:t>Sens</w:t>
            </w:r>
            <w:proofErr w:type="spellEnd"/>
            <w:r w:rsidRPr="00195964">
              <w:rPr>
                <w:rFonts w:cs="Arial"/>
              </w:rPr>
              <w:t xml:space="preserve">. </w:t>
            </w:r>
          </w:p>
          <w:p w14:paraId="0426187D" w14:textId="77777777" w:rsidR="00960C88" w:rsidRPr="00195964" w:rsidRDefault="00960C88" w:rsidP="00960C88">
            <w:pPr>
              <w:widowControl w:val="0"/>
              <w:rPr>
                <w:rFonts w:cs="Arial"/>
                <w:vanish/>
                <w:color w:val="0000FF"/>
              </w:rPr>
            </w:pPr>
            <w:r w:rsidRPr="00195964">
              <w:rPr>
                <w:rFonts w:cs="Arial"/>
                <w:vanish/>
                <w:color w:val="0000FF"/>
              </w:rPr>
              <w:t>Hazard Category Code</w:t>
            </w:r>
          </w:p>
          <w:p w14:paraId="448618F3" w14:textId="77777777" w:rsidR="00960C88" w:rsidRPr="00195964" w:rsidRDefault="00960C88" w:rsidP="00960C88">
            <w:pPr>
              <w:spacing w:before="40" w:after="40"/>
              <w:rPr>
                <w:rFonts w:cs="Arial"/>
              </w:rPr>
            </w:pPr>
            <w:proofErr w:type="gramStart"/>
            <w:r w:rsidRPr="00195964">
              <w:rPr>
                <w:rFonts w:cs="Arial"/>
              </w:rPr>
              <w:t>1A</w:t>
            </w:r>
            <w:proofErr w:type="gramEnd"/>
            <w:r w:rsidRPr="00195964">
              <w:rPr>
                <w:rFonts w:cs="Arial"/>
              </w:rPr>
              <w:t>: senzibilizace kůže, kategorie 1A</w:t>
            </w:r>
          </w:p>
          <w:p w14:paraId="6777FC30" w14:textId="77777777" w:rsidR="00960C88" w:rsidRPr="00195964" w:rsidRDefault="00960C88" w:rsidP="00960C88">
            <w:pPr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rFonts w:cs="Arial"/>
                <w:vanish/>
                <w:color w:val="008000"/>
              </w:rPr>
            </w:pPr>
            <w:r w:rsidRPr="00195964">
              <w:rPr>
                <w:rFonts w:cs="Arial"/>
              </w:rPr>
              <w:t xml:space="preserve">Skin </w:t>
            </w:r>
            <w:proofErr w:type="spellStart"/>
            <w:r w:rsidRPr="00195964">
              <w:rPr>
                <w:rFonts w:cs="Arial"/>
              </w:rPr>
              <w:t>Corr</w:t>
            </w:r>
            <w:proofErr w:type="spellEnd"/>
            <w:r w:rsidRPr="00195964">
              <w:rPr>
                <w:rFonts w:cs="Arial"/>
              </w:rPr>
              <w:t xml:space="preserve">. </w:t>
            </w:r>
          </w:p>
          <w:p w14:paraId="0112BC72" w14:textId="77777777" w:rsidR="00960C88" w:rsidRPr="00195964" w:rsidRDefault="00960C88" w:rsidP="00960C88">
            <w:pPr>
              <w:widowControl w:val="0"/>
              <w:rPr>
                <w:rFonts w:cs="Arial"/>
                <w:vanish/>
                <w:color w:val="0000FF"/>
              </w:rPr>
            </w:pPr>
            <w:r w:rsidRPr="00195964">
              <w:rPr>
                <w:rFonts w:cs="Arial"/>
                <w:vanish/>
                <w:color w:val="0000FF"/>
              </w:rPr>
              <w:t>Hazard Category Code</w:t>
            </w:r>
          </w:p>
          <w:p w14:paraId="46D41052" w14:textId="77777777" w:rsidR="00960C88" w:rsidRPr="00195964" w:rsidRDefault="00960C88" w:rsidP="00960C88">
            <w:pPr>
              <w:spacing w:before="40" w:after="40"/>
            </w:pPr>
            <w:r w:rsidRPr="00195964">
              <w:rPr>
                <w:rFonts w:cs="Arial"/>
              </w:rPr>
              <w:t>1</w:t>
            </w:r>
            <w:proofErr w:type="gramStart"/>
            <w:r w:rsidRPr="00195964">
              <w:rPr>
                <w:rFonts w:cs="Arial"/>
              </w:rPr>
              <w:t>C:  žíravost</w:t>
            </w:r>
            <w:proofErr w:type="gramEnd"/>
            <w:r w:rsidRPr="00195964">
              <w:rPr>
                <w:rFonts w:cs="Arial"/>
              </w:rPr>
              <w:t xml:space="preserve"> pro kůži, kategorie 1C</w:t>
            </w:r>
          </w:p>
          <w:p w14:paraId="5082E864" w14:textId="77777777" w:rsidR="00960C88" w:rsidRPr="00195964" w:rsidRDefault="00960C88" w:rsidP="00960C88">
            <w:pPr>
              <w:spacing w:before="40" w:after="40"/>
            </w:pPr>
            <w:proofErr w:type="spellStart"/>
            <w:r w:rsidRPr="00195964">
              <w:t>Aquatic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Acute</w:t>
            </w:r>
            <w:proofErr w:type="spellEnd"/>
            <w:r w:rsidRPr="00195964">
              <w:t xml:space="preserve"> 1: nebezpečný pro vodní prostředí (akutní), kategorie 1</w:t>
            </w:r>
          </w:p>
          <w:p w14:paraId="491A1806" w14:textId="77777777" w:rsidR="00960C88" w:rsidRPr="00195964" w:rsidRDefault="00960C88" w:rsidP="00960C88">
            <w:pPr>
              <w:spacing w:before="40" w:after="40"/>
              <w:rPr>
                <w:lang w:val="en-US"/>
              </w:rPr>
            </w:pPr>
            <w:r w:rsidRPr="00195964">
              <w:rPr>
                <w:lang w:val="en-US"/>
              </w:rPr>
              <w:t xml:space="preserve">Aquatic Chronic 1: </w:t>
            </w:r>
            <w:proofErr w:type="spellStart"/>
            <w:r w:rsidRPr="00195964">
              <w:rPr>
                <w:lang w:val="en-US"/>
              </w:rPr>
              <w:t>nebezpečný</w:t>
            </w:r>
            <w:proofErr w:type="spellEnd"/>
            <w:r w:rsidRPr="00195964">
              <w:rPr>
                <w:lang w:val="en-US"/>
              </w:rPr>
              <w:t xml:space="preserve"> pro </w:t>
            </w:r>
            <w:proofErr w:type="spellStart"/>
            <w:r w:rsidRPr="00195964">
              <w:rPr>
                <w:lang w:val="en-US"/>
              </w:rPr>
              <w:t>vodní</w:t>
            </w:r>
            <w:proofErr w:type="spellEnd"/>
            <w:r w:rsidRPr="00195964">
              <w:rPr>
                <w:lang w:val="en-US"/>
              </w:rPr>
              <w:t xml:space="preserve"> </w:t>
            </w:r>
            <w:proofErr w:type="spellStart"/>
            <w:r w:rsidRPr="00195964">
              <w:rPr>
                <w:lang w:val="en-US"/>
              </w:rPr>
              <w:t>prostředí</w:t>
            </w:r>
            <w:proofErr w:type="spellEnd"/>
            <w:r w:rsidRPr="00195964">
              <w:rPr>
                <w:lang w:val="en-US"/>
              </w:rPr>
              <w:t xml:space="preserve"> (</w:t>
            </w:r>
            <w:proofErr w:type="spellStart"/>
            <w:r w:rsidRPr="00195964">
              <w:rPr>
                <w:lang w:val="en-US"/>
              </w:rPr>
              <w:t>chronické</w:t>
            </w:r>
            <w:proofErr w:type="spellEnd"/>
            <w:r w:rsidRPr="00195964">
              <w:rPr>
                <w:lang w:val="en-US"/>
              </w:rPr>
              <w:t xml:space="preserve">), </w:t>
            </w:r>
            <w:proofErr w:type="spellStart"/>
            <w:r w:rsidRPr="00195964">
              <w:rPr>
                <w:lang w:val="en-US"/>
              </w:rPr>
              <w:t>kategorie</w:t>
            </w:r>
            <w:proofErr w:type="spellEnd"/>
            <w:r w:rsidRPr="00195964">
              <w:rPr>
                <w:lang w:val="en-US"/>
              </w:rPr>
              <w:t xml:space="preserve"> 1</w:t>
            </w:r>
          </w:p>
          <w:p w14:paraId="091873E7" w14:textId="77777777" w:rsidR="00960C88" w:rsidRPr="00195964" w:rsidRDefault="00960C88" w:rsidP="00960C88">
            <w:pPr>
              <w:spacing w:before="40" w:after="40"/>
              <w:rPr>
                <w:lang w:val="en-US"/>
              </w:rPr>
            </w:pPr>
            <w:r w:rsidRPr="00195964">
              <w:rPr>
                <w:lang w:val="en-US"/>
              </w:rPr>
              <w:t xml:space="preserve">Aquatic Chronic 3: </w:t>
            </w:r>
            <w:proofErr w:type="spellStart"/>
            <w:r w:rsidRPr="00195964">
              <w:rPr>
                <w:lang w:val="en-US"/>
              </w:rPr>
              <w:t>nebezpečný</w:t>
            </w:r>
            <w:proofErr w:type="spellEnd"/>
            <w:r w:rsidRPr="00195964">
              <w:rPr>
                <w:lang w:val="en-US"/>
              </w:rPr>
              <w:t xml:space="preserve"> pro </w:t>
            </w:r>
            <w:proofErr w:type="spellStart"/>
            <w:r w:rsidRPr="00195964">
              <w:rPr>
                <w:lang w:val="en-US"/>
              </w:rPr>
              <w:t>vodní</w:t>
            </w:r>
            <w:proofErr w:type="spellEnd"/>
            <w:r w:rsidRPr="00195964">
              <w:rPr>
                <w:lang w:val="en-US"/>
              </w:rPr>
              <w:t xml:space="preserve"> </w:t>
            </w:r>
            <w:proofErr w:type="spellStart"/>
            <w:r w:rsidRPr="00195964">
              <w:rPr>
                <w:lang w:val="en-US"/>
              </w:rPr>
              <w:t>prostředí</w:t>
            </w:r>
            <w:proofErr w:type="spellEnd"/>
            <w:r w:rsidRPr="00195964">
              <w:rPr>
                <w:lang w:val="en-US"/>
              </w:rPr>
              <w:t xml:space="preserve"> (</w:t>
            </w:r>
            <w:proofErr w:type="spellStart"/>
            <w:r w:rsidRPr="00195964">
              <w:rPr>
                <w:lang w:val="en-US"/>
              </w:rPr>
              <w:t>chronické</w:t>
            </w:r>
            <w:proofErr w:type="spellEnd"/>
            <w:r w:rsidRPr="00195964">
              <w:rPr>
                <w:lang w:val="en-US"/>
              </w:rPr>
              <w:t xml:space="preserve">), </w:t>
            </w:r>
            <w:proofErr w:type="spellStart"/>
            <w:r w:rsidRPr="00195964">
              <w:rPr>
                <w:lang w:val="en-US"/>
              </w:rPr>
              <w:t>kategorie</w:t>
            </w:r>
            <w:proofErr w:type="spellEnd"/>
            <w:r w:rsidRPr="00195964">
              <w:rPr>
                <w:lang w:val="en-US"/>
              </w:rPr>
              <w:t xml:space="preserve"> 3</w:t>
            </w:r>
          </w:p>
          <w:p w14:paraId="0A23109B" w14:textId="77777777" w:rsidR="00960C88" w:rsidRPr="00195964" w:rsidRDefault="00960C88" w:rsidP="00960C88">
            <w:pPr>
              <w:spacing w:before="40" w:after="40"/>
            </w:pPr>
          </w:p>
          <w:p w14:paraId="7E40B9CF" w14:textId="77777777" w:rsidR="00960C88" w:rsidRPr="00195964" w:rsidRDefault="00960C88" w:rsidP="00960C88">
            <w:pPr>
              <w:rPr>
                <w:b/>
                <w:i/>
              </w:rPr>
            </w:pPr>
          </w:p>
        </w:tc>
      </w:tr>
      <w:tr w:rsidR="00960C88" w:rsidRPr="00195964" w14:paraId="33EC17FB" w14:textId="77777777" w:rsidTr="008B4ECE">
        <w:trPr>
          <w:cantSplit/>
          <w:trHeight w:val="3240"/>
        </w:trPr>
        <w:tc>
          <w:tcPr>
            <w:tcW w:w="568" w:type="dxa"/>
          </w:tcPr>
          <w:p w14:paraId="742A088F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0B973DA7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  <w:shd w:val="clear" w:color="auto" w:fill="auto"/>
          </w:tcPr>
          <w:p w14:paraId="4424F221" w14:textId="77777777" w:rsidR="00960C88" w:rsidRPr="00195964" w:rsidRDefault="00960C88" w:rsidP="00960C88">
            <w:pPr>
              <w:spacing w:before="40" w:after="40"/>
              <w:rPr>
                <w:lang w:val="en-US"/>
              </w:rPr>
            </w:pPr>
          </w:p>
          <w:p w14:paraId="5869BA3F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ADR </w:t>
            </w:r>
            <w:r w:rsidRPr="00195964">
              <w:t>Evropská dohoda o mezinárodní silniční přepravě nebezpečných věcí</w:t>
            </w:r>
          </w:p>
          <w:p w14:paraId="6B1AF00E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ATE </w:t>
            </w:r>
            <w:r w:rsidRPr="00195964">
              <w:t>Odhad akutní toxicity</w:t>
            </w:r>
          </w:p>
          <w:p w14:paraId="03783BE1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Číslo CAS </w:t>
            </w:r>
            <w:r w:rsidRPr="00195964">
              <w:t xml:space="preserve">Identifikační číslo </w:t>
            </w:r>
            <w:proofErr w:type="spellStart"/>
            <w:r w:rsidRPr="00195964">
              <w:t>Chemical</w:t>
            </w:r>
            <w:proofErr w:type="spellEnd"/>
            <w:r w:rsidRPr="00195964">
              <w:t xml:space="preserve"> </w:t>
            </w:r>
            <w:proofErr w:type="spellStart"/>
            <w:r w:rsidRPr="00195964">
              <w:t>abstracts</w:t>
            </w:r>
            <w:proofErr w:type="spellEnd"/>
          </w:p>
          <w:p w14:paraId="369DE4B4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Číslo ES </w:t>
            </w:r>
            <w:r w:rsidRPr="00195964">
              <w:t>Číslo Evropské komise</w:t>
            </w:r>
          </w:p>
          <w:p w14:paraId="625BAF8B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ČSN EN </w:t>
            </w:r>
            <w:r w:rsidRPr="00195964">
              <w:t>Česká technická norma</w:t>
            </w:r>
          </w:p>
          <w:p w14:paraId="726A65BF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EU </w:t>
            </w:r>
            <w:r w:rsidRPr="00195964">
              <w:t>Evropská unie</w:t>
            </w:r>
          </w:p>
          <w:p w14:paraId="76CE530F" w14:textId="77777777" w:rsidR="00960C88" w:rsidRPr="00195964" w:rsidRDefault="00960C88" w:rsidP="00960C88">
            <w:pPr>
              <w:spacing w:before="0" w:after="0"/>
              <w:jc w:val="both"/>
            </w:pPr>
            <w:proofErr w:type="spellStart"/>
            <w:r w:rsidRPr="00195964">
              <w:rPr>
                <w:b/>
                <w:i/>
              </w:rPr>
              <w:t>ECx</w:t>
            </w:r>
            <w:proofErr w:type="spellEnd"/>
            <w:r w:rsidRPr="00195964">
              <w:rPr>
                <w:b/>
                <w:i/>
              </w:rPr>
              <w:t xml:space="preserve"> </w:t>
            </w:r>
            <w:r w:rsidRPr="00195964">
              <w:t>Efektivní koncentrace na x %</w:t>
            </w:r>
          </w:p>
          <w:p w14:paraId="64555E42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IBC </w:t>
            </w:r>
            <w:r w:rsidRPr="00195964">
              <w:t>Mezinárodní předpis pro stavbu a vybavení lodí hromadně přepravujících nebezpečné chemikálie (předpis IBC)</w:t>
            </w:r>
          </w:p>
          <w:p w14:paraId="3A0DF4E6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IATA </w:t>
            </w:r>
            <w:r w:rsidRPr="00195964">
              <w:t>Mezinárodní asociace leteckých dopravců</w:t>
            </w:r>
          </w:p>
          <w:p w14:paraId="4478FD1D" w14:textId="77777777" w:rsidR="00960C88" w:rsidRPr="00195964" w:rsidRDefault="00960C88" w:rsidP="00960C88">
            <w:pPr>
              <w:spacing w:before="0" w:after="0"/>
              <w:jc w:val="both"/>
            </w:pPr>
            <w:proofErr w:type="spellStart"/>
            <w:r w:rsidRPr="00195964">
              <w:rPr>
                <w:b/>
                <w:i/>
              </w:rPr>
              <w:t>ICx</w:t>
            </w:r>
            <w:proofErr w:type="spellEnd"/>
            <w:r w:rsidRPr="00195964">
              <w:rPr>
                <w:b/>
                <w:i/>
              </w:rPr>
              <w:t xml:space="preserve"> </w:t>
            </w:r>
            <w:r w:rsidRPr="00195964">
              <w:t>Inhibiční koncentrace na x %</w:t>
            </w:r>
          </w:p>
          <w:p w14:paraId="7093080A" w14:textId="77777777" w:rsidR="00960C88" w:rsidRPr="00195964" w:rsidRDefault="00960C88" w:rsidP="00960C88">
            <w:pPr>
              <w:spacing w:before="0" w:after="0"/>
              <w:jc w:val="both"/>
            </w:pPr>
            <w:proofErr w:type="spellStart"/>
            <w:r w:rsidRPr="00195964">
              <w:rPr>
                <w:b/>
                <w:i/>
              </w:rPr>
              <w:t>LCx</w:t>
            </w:r>
            <w:proofErr w:type="spellEnd"/>
            <w:r w:rsidRPr="00195964">
              <w:rPr>
                <w:b/>
                <w:i/>
              </w:rPr>
              <w:t xml:space="preserve"> </w:t>
            </w:r>
            <w:r w:rsidRPr="00195964">
              <w:t>Smrtelná koncentrace na x %</w:t>
            </w:r>
          </w:p>
          <w:p w14:paraId="53A864E9" w14:textId="77777777" w:rsidR="00960C88" w:rsidRPr="00195964" w:rsidRDefault="00960C88" w:rsidP="00960C88">
            <w:pPr>
              <w:spacing w:before="0" w:after="0"/>
              <w:jc w:val="both"/>
            </w:pPr>
            <w:proofErr w:type="spellStart"/>
            <w:r w:rsidRPr="00195964">
              <w:rPr>
                <w:b/>
                <w:i/>
              </w:rPr>
              <w:t>LDx</w:t>
            </w:r>
            <w:proofErr w:type="spellEnd"/>
            <w:r w:rsidRPr="00195964">
              <w:rPr>
                <w:b/>
                <w:i/>
              </w:rPr>
              <w:t xml:space="preserve"> </w:t>
            </w:r>
            <w:r w:rsidRPr="00195964">
              <w:t>Smrtelná dávka na x %</w:t>
            </w:r>
          </w:p>
          <w:p w14:paraId="7E343374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MARPOL 73/78 </w:t>
            </w:r>
            <w:r w:rsidRPr="00195964">
              <w:t xml:space="preserve">Mezinárodní úmluva o zabránění znečišťování z lodí  </w:t>
            </w:r>
          </w:p>
          <w:p w14:paraId="33A6F02A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J.N. </w:t>
            </w:r>
            <w:r w:rsidRPr="00195964">
              <w:t>Jinde neuvedená</w:t>
            </w:r>
          </w:p>
          <w:p w14:paraId="26583B06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NOEC/NOEL </w:t>
            </w:r>
            <w:r w:rsidRPr="00195964">
              <w:t>Koncentrace/úroveň bez pozorovaného účinku</w:t>
            </w:r>
          </w:p>
          <w:p w14:paraId="21DD1EC3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OECD </w:t>
            </w:r>
            <w:r w:rsidRPr="00195964">
              <w:t>Organizace pro hospodářskou spolupráci a rozvoj</w:t>
            </w:r>
          </w:p>
          <w:p w14:paraId="3AF1E08D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NPK-P </w:t>
            </w:r>
            <w:r w:rsidRPr="00195964">
              <w:t>Nejvyšší přípustná koncentrace</w:t>
            </w:r>
          </w:p>
          <w:p w14:paraId="6C406686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RID </w:t>
            </w:r>
            <w:r w:rsidRPr="00195964">
              <w:t>Řád pro mezinárodní železniční přepravu nebezpečných věcí</w:t>
            </w:r>
          </w:p>
          <w:p w14:paraId="7DAA12B2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Sb. </w:t>
            </w:r>
            <w:r w:rsidRPr="00195964">
              <w:t>Sbírka zákonů</w:t>
            </w:r>
          </w:p>
          <w:p w14:paraId="009C25C9" w14:textId="77777777" w:rsidR="00960C88" w:rsidRPr="00195964" w:rsidRDefault="00960C88" w:rsidP="00960C88">
            <w:pPr>
              <w:spacing w:before="0" w:after="0"/>
              <w:jc w:val="both"/>
            </w:pPr>
            <w:r w:rsidRPr="00195964">
              <w:rPr>
                <w:b/>
                <w:i/>
              </w:rPr>
              <w:t xml:space="preserve">UN </w:t>
            </w:r>
            <w:r w:rsidRPr="00195964">
              <w:t>Organizace spojených národů</w:t>
            </w:r>
          </w:p>
          <w:p w14:paraId="016251E3" w14:textId="77777777" w:rsidR="00960C88" w:rsidRPr="00195964" w:rsidRDefault="00960C88" w:rsidP="00960C88">
            <w:pPr>
              <w:spacing w:before="40" w:after="40"/>
            </w:pPr>
            <w:r w:rsidRPr="00195964">
              <w:rPr>
                <w:b/>
                <w:i/>
              </w:rPr>
              <w:t xml:space="preserve">WHO </w:t>
            </w:r>
            <w:r w:rsidRPr="00195964">
              <w:t>Světová zdravotnická organizace</w:t>
            </w:r>
          </w:p>
        </w:tc>
      </w:tr>
      <w:tr w:rsidR="00960C88" w:rsidRPr="00195964" w14:paraId="0D93DCD3" w14:textId="77777777" w:rsidTr="008B4ECE">
        <w:trPr>
          <w:cantSplit/>
        </w:trPr>
        <w:tc>
          <w:tcPr>
            <w:tcW w:w="568" w:type="dxa"/>
          </w:tcPr>
          <w:p w14:paraId="0360C519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16.2</w:t>
            </w:r>
          </w:p>
          <w:p w14:paraId="32761129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767D0F25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36BAFE4F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16.3</w:t>
            </w:r>
          </w:p>
          <w:p w14:paraId="3EBAE24F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2288C0BA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16.4</w:t>
            </w:r>
          </w:p>
          <w:p w14:paraId="735652BE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51B1458C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16.5</w:t>
            </w:r>
          </w:p>
          <w:p w14:paraId="18C5F5E3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7D76B9C3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  <w:p w14:paraId="4EC165CD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16.6</w:t>
            </w:r>
          </w:p>
          <w:p w14:paraId="6C6B3BF7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</w:p>
        </w:tc>
        <w:tc>
          <w:tcPr>
            <w:tcW w:w="8507" w:type="dxa"/>
            <w:gridSpan w:val="17"/>
          </w:tcPr>
          <w:p w14:paraId="68E87268" w14:textId="77777777" w:rsidR="00960C88" w:rsidRPr="00195964" w:rsidRDefault="00960C88" w:rsidP="00960C88">
            <w:pPr>
              <w:spacing w:before="40" w:after="40"/>
            </w:pPr>
            <w:r w:rsidRPr="00195964">
              <w:t>Pokyny pro školení</w:t>
            </w:r>
          </w:p>
          <w:p w14:paraId="3879ED67" w14:textId="77777777" w:rsidR="00960C88" w:rsidRPr="00195964" w:rsidRDefault="00960C88" w:rsidP="00960C88">
            <w:r w:rsidRPr="00195964">
              <w:t>Biocid pro profesionální použití – školení dle zákona č. 258/2000 Sb., o ochraně veřejného zdraví, ve znění pozdějších předpisů.</w:t>
            </w:r>
          </w:p>
          <w:p w14:paraId="3895584B" w14:textId="77777777" w:rsidR="00960C88" w:rsidRPr="00195964" w:rsidRDefault="00960C88" w:rsidP="00960C88">
            <w:pPr>
              <w:spacing w:before="40" w:after="40"/>
            </w:pPr>
            <w:r w:rsidRPr="00195964">
              <w:t>Doporučená omezení použití</w:t>
            </w:r>
          </w:p>
          <w:p w14:paraId="546900D9" w14:textId="77777777" w:rsidR="00960C88" w:rsidRPr="00195964" w:rsidRDefault="00960C88" w:rsidP="00960C88">
            <w:pPr>
              <w:spacing w:before="40" w:after="40"/>
            </w:pPr>
            <w:r w:rsidRPr="00195964">
              <w:t>Přípravek používejte výhradně v souladu s návodem k použití.</w:t>
            </w:r>
          </w:p>
          <w:p w14:paraId="5B52693C" w14:textId="77777777" w:rsidR="00960C88" w:rsidRPr="00195964" w:rsidRDefault="00960C88" w:rsidP="00960C88">
            <w:pPr>
              <w:spacing w:before="40" w:after="40"/>
            </w:pPr>
            <w:r w:rsidRPr="00195964">
              <w:t>Kontaktní místo pro poskytování technických informací:</w:t>
            </w:r>
          </w:p>
          <w:p w14:paraId="039C0BED" w14:textId="10CAE994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B</w:t>
            </w:r>
            <w:r w:rsidR="008915ED">
              <w:rPr>
                <w:b/>
                <w:i/>
              </w:rPr>
              <w:t>AYER</w:t>
            </w:r>
            <w:r w:rsidRPr="00195964">
              <w:rPr>
                <w:b/>
                <w:i/>
              </w:rPr>
              <w:t xml:space="preserve"> s.r.o., </w:t>
            </w:r>
            <w:proofErr w:type="spellStart"/>
            <w:r w:rsidRPr="00195964">
              <w:rPr>
                <w:b/>
                <w:i/>
              </w:rPr>
              <w:t>Siemensova</w:t>
            </w:r>
            <w:proofErr w:type="spellEnd"/>
            <w:r w:rsidRPr="00195964">
              <w:rPr>
                <w:b/>
                <w:i/>
              </w:rPr>
              <w:t xml:space="preserve"> 4, 155 00 Praha 5 – Stodůlky, Tel.: 266 101 111 </w:t>
            </w:r>
          </w:p>
          <w:p w14:paraId="14823082" w14:textId="77777777" w:rsidR="00960C88" w:rsidRPr="00195964" w:rsidRDefault="00960C88" w:rsidP="00960C88">
            <w:pPr>
              <w:spacing w:before="40" w:after="40"/>
            </w:pPr>
            <w:r w:rsidRPr="00195964">
              <w:t>Zdroje údajů použitých při sestavování bezpečnostního listu:</w:t>
            </w:r>
          </w:p>
          <w:p w14:paraId="618BA18C" w14:textId="77777777" w:rsidR="00960C88" w:rsidRPr="00195964" w:rsidRDefault="00960C88" w:rsidP="00960C88">
            <w:pPr>
              <w:spacing w:before="40" w:after="40"/>
            </w:pPr>
            <w:r w:rsidRPr="00195964">
              <w:t xml:space="preserve">Interní databáze firmy Bayer </w:t>
            </w:r>
          </w:p>
          <w:p w14:paraId="44C16C26" w14:textId="0FD9FBE6" w:rsidR="00960C88" w:rsidRPr="00195964" w:rsidRDefault="00960C88" w:rsidP="00960C88">
            <w:pPr>
              <w:spacing w:before="40" w:after="40"/>
              <w:rPr>
                <w:i/>
              </w:rPr>
            </w:pPr>
            <w:proofErr w:type="spellStart"/>
            <w:r w:rsidRPr="00195964">
              <w:rPr>
                <w:i/>
              </w:rPr>
              <w:t>Safety</w:t>
            </w:r>
            <w:proofErr w:type="spellEnd"/>
            <w:r w:rsidRPr="00195964">
              <w:rPr>
                <w:i/>
              </w:rPr>
              <w:t xml:space="preserve"> data </w:t>
            </w:r>
            <w:proofErr w:type="spellStart"/>
            <w:r w:rsidRPr="00195964">
              <w:rPr>
                <w:i/>
              </w:rPr>
              <w:t>sheet</w:t>
            </w:r>
            <w:proofErr w:type="spellEnd"/>
            <w:r w:rsidRPr="00195964">
              <w:rPr>
                <w:i/>
              </w:rPr>
              <w:t xml:space="preserve">: </w:t>
            </w:r>
            <w:proofErr w:type="spellStart"/>
            <w:r w:rsidRPr="00195964">
              <w:rPr>
                <w:i/>
              </w:rPr>
              <w:t>Deltamethrin</w:t>
            </w:r>
            <w:proofErr w:type="spellEnd"/>
            <w:r w:rsidRPr="00195964">
              <w:rPr>
                <w:i/>
              </w:rPr>
              <w:t xml:space="preserve"> 25 G/L SC, </w:t>
            </w:r>
            <w:proofErr w:type="spellStart"/>
            <w:r w:rsidRPr="00195964">
              <w:rPr>
                <w:i/>
              </w:rPr>
              <w:t>Version</w:t>
            </w:r>
            <w:proofErr w:type="spellEnd"/>
            <w:r w:rsidRPr="00195964">
              <w:rPr>
                <w:i/>
              </w:rPr>
              <w:t xml:space="preserve"> </w:t>
            </w:r>
            <w:r w:rsidR="008915ED">
              <w:rPr>
                <w:i/>
              </w:rPr>
              <w:t>6</w:t>
            </w:r>
            <w:r w:rsidRPr="00195964">
              <w:rPr>
                <w:i/>
              </w:rPr>
              <w:t xml:space="preserve">/EU, </w:t>
            </w:r>
            <w:proofErr w:type="spellStart"/>
            <w:r w:rsidRPr="00195964">
              <w:rPr>
                <w:i/>
              </w:rPr>
              <w:t>Revision</w:t>
            </w:r>
            <w:proofErr w:type="spellEnd"/>
            <w:r w:rsidRPr="00195964">
              <w:rPr>
                <w:i/>
              </w:rPr>
              <w:t xml:space="preserve"> </w:t>
            </w:r>
            <w:proofErr w:type="spellStart"/>
            <w:r w:rsidRPr="00195964">
              <w:rPr>
                <w:i/>
              </w:rPr>
              <w:t>Date</w:t>
            </w:r>
            <w:proofErr w:type="spellEnd"/>
            <w:r w:rsidRPr="00195964">
              <w:rPr>
                <w:i/>
              </w:rPr>
              <w:t xml:space="preserve"> </w:t>
            </w:r>
            <w:r w:rsidR="008915ED">
              <w:rPr>
                <w:i/>
              </w:rPr>
              <w:t>30.08.2022</w:t>
            </w:r>
          </w:p>
          <w:p w14:paraId="0261C550" w14:textId="77777777" w:rsidR="00960C88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Změny oproti předchozímu vydání bezpečnostního listu: vyznačeny v textu stínováním</w:t>
            </w:r>
            <w:r>
              <w:rPr>
                <w:i/>
              </w:rPr>
              <w:t>. Tato verze nahrazuje všechny předchozí.</w:t>
            </w:r>
          </w:p>
          <w:p w14:paraId="4B5EC40C" w14:textId="0719E67E" w:rsidR="00960C88" w:rsidRPr="00195964" w:rsidRDefault="00960C88" w:rsidP="00960C88">
            <w:pPr>
              <w:keepNext/>
              <w:keepLines/>
              <w:widowControl w:val="0"/>
              <w:tabs>
                <w:tab w:val="left" w:pos="3119"/>
                <w:tab w:val="left" w:pos="3402"/>
                <w:tab w:val="left" w:pos="4678"/>
                <w:tab w:val="left" w:pos="4962"/>
              </w:tabs>
              <w:rPr>
                <w:i/>
              </w:rPr>
            </w:pPr>
            <w:r w:rsidRPr="00E000CC">
              <w:rPr>
                <w:rFonts w:cs="Arial"/>
                <w:i/>
                <w:iCs/>
                <w:color w:val="000000"/>
              </w:rPr>
              <w:t>Bezpečnostní list podle Nařízení (E</w:t>
            </w:r>
            <w:r w:rsidR="008915ED">
              <w:rPr>
                <w:rFonts w:cs="Arial"/>
                <w:i/>
                <w:iCs/>
                <w:color w:val="000000"/>
              </w:rPr>
              <w:t>U</w:t>
            </w:r>
            <w:r w:rsidRPr="00E000CC">
              <w:rPr>
                <w:rFonts w:cs="Arial"/>
                <w:i/>
                <w:iCs/>
                <w:color w:val="000000"/>
              </w:rPr>
              <w:t>) č. 2020</w:t>
            </w:r>
            <w:r w:rsidR="008915ED">
              <w:rPr>
                <w:rFonts w:cs="Arial"/>
                <w:i/>
                <w:iCs/>
                <w:color w:val="000000"/>
              </w:rPr>
              <w:t>/878</w:t>
            </w:r>
            <w:r w:rsidRPr="00E000CC">
              <w:rPr>
                <w:rFonts w:cs="Arial"/>
                <w:i/>
                <w:iCs/>
                <w:color w:val="000000"/>
              </w:rPr>
              <w:t xml:space="preserve">. </w:t>
            </w:r>
            <w:r w:rsidRPr="00E000CC">
              <w:rPr>
                <w:rFonts w:cs="Arial"/>
                <w:i/>
                <w:iCs/>
              </w:rPr>
              <w:t>Zkontrolováno a revidováno z redakčních důvodů podle aktuální Přílohy II nařízení REACH.</w:t>
            </w:r>
          </w:p>
        </w:tc>
      </w:tr>
      <w:tr w:rsidR="00960C88" w14:paraId="42B16940" w14:textId="77777777" w:rsidTr="008B4ECE">
        <w:trPr>
          <w:cantSplit/>
        </w:trPr>
        <w:tc>
          <w:tcPr>
            <w:tcW w:w="568" w:type="dxa"/>
          </w:tcPr>
          <w:p w14:paraId="7C8B43AB" w14:textId="77777777" w:rsidR="00960C88" w:rsidRPr="00195964" w:rsidRDefault="00960C88" w:rsidP="00960C88">
            <w:pPr>
              <w:spacing w:before="40" w:after="40"/>
              <w:rPr>
                <w:b/>
                <w:i/>
              </w:rPr>
            </w:pPr>
            <w:r w:rsidRPr="00195964">
              <w:rPr>
                <w:b/>
                <w:i/>
              </w:rPr>
              <w:t>16.7</w:t>
            </w:r>
          </w:p>
        </w:tc>
        <w:tc>
          <w:tcPr>
            <w:tcW w:w="8507" w:type="dxa"/>
            <w:gridSpan w:val="17"/>
          </w:tcPr>
          <w:p w14:paraId="05B00018" w14:textId="77777777" w:rsidR="00960C88" w:rsidRPr="00195964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Prohlášení</w:t>
            </w:r>
          </w:p>
          <w:p w14:paraId="4C004DB1" w14:textId="77777777" w:rsidR="00960C88" w:rsidRDefault="00960C88" w:rsidP="00960C88">
            <w:pPr>
              <w:spacing w:before="40" w:after="40"/>
              <w:rPr>
                <w:i/>
              </w:rPr>
            </w:pPr>
            <w:r w:rsidRPr="00195964">
              <w:rPr>
                <w:i/>
              </w:rPr>
              <w:t>Bezpečnostní list obsahuje údaje potřebné pro zajištění bezpečnosti a ochrany při práci a ochrany životního prostředí. Uvedené údaje odpovídají současnému stavu vědomostí a zkušeností a jsou v souladu s platnými právními předpisy. Nemohou být považovány za záruku ve vztahu ke kterémukoli parametru přípravku, vhodnosti a použitelnosti výrobku pro konkrétní aplikaci a nemají rovněž ustavovat právně platnou základnu kontraktačních vztahů.</w:t>
            </w:r>
          </w:p>
        </w:tc>
      </w:tr>
    </w:tbl>
    <w:p w14:paraId="2B1F8FF2" w14:textId="77777777" w:rsidR="00D750FC" w:rsidRDefault="00D750FC" w:rsidP="001B0D3D"/>
    <w:sectPr w:rsidR="00D750FC">
      <w:headerReference w:type="default" r:id="rId14"/>
      <w:pgSz w:w="11906" w:h="16838"/>
      <w:pgMar w:top="1417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E77A1" w14:textId="77777777" w:rsidR="003C4AD8" w:rsidRDefault="003C4AD8">
      <w:r>
        <w:separator/>
      </w:r>
    </w:p>
  </w:endnote>
  <w:endnote w:type="continuationSeparator" w:id="0">
    <w:p w14:paraId="7E3462A9" w14:textId="77777777" w:rsidR="003C4AD8" w:rsidRDefault="003C4AD8">
      <w:r>
        <w:continuationSeparator/>
      </w:r>
    </w:p>
  </w:endnote>
  <w:endnote w:type="continuationNotice" w:id="1">
    <w:p w14:paraId="0ABA2E4D" w14:textId="77777777" w:rsidR="003C4AD8" w:rsidRDefault="003C4AD8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FE0EA" w14:textId="77777777" w:rsidR="003C4AD8" w:rsidRDefault="003C4AD8">
      <w:bookmarkStart w:id="0" w:name="_Hlk90640163"/>
      <w:bookmarkEnd w:id="0"/>
      <w:r>
        <w:separator/>
      </w:r>
    </w:p>
  </w:footnote>
  <w:footnote w:type="continuationSeparator" w:id="0">
    <w:p w14:paraId="567AEEC4" w14:textId="77777777" w:rsidR="003C4AD8" w:rsidRDefault="003C4AD8">
      <w:r>
        <w:continuationSeparator/>
      </w:r>
    </w:p>
  </w:footnote>
  <w:footnote w:type="continuationNotice" w:id="1">
    <w:p w14:paraId="7974BAE3" w14:textId="77777777" w:rsidR="003C4AD8" w:rsidRDefault="003C4AD8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C157A" w14:textId="6B8F73E2" w:rsidR="006108D5" w:rsidRDefault="006108D5">
    <w:pPr>
      <w:ind w:hanging="709"/>
      <w:rPr>
        <w:rFonts w:ascii="Arial Narrow" w:hAnsi="Arial Narrow"/>
        <w:sz w:val="30"/>
      </w:rPr>
    </w:pPr>
    <w:r>
      <w:rPr>
        <w:rFonts w:ascii="Arial Narrow" w:hAnsi="Arial Narrow"/>
        <w:sz w:val="30"/>
      </w:rPr>
      <w:t xml:space="preserve"> </w:t>
    </w:r>
  </w:p>
  <w:p w14:paraId="14CECF0C" w14:textId="26CB218B" w:rsidR="00B32C66" w:rsidRPr="004245A6" w:rsidRDefault="00B32C66" w:rsidP="00B32C66">
    <w:pPr>
      <w:rPr>
        <w:sz w:val="12"/>
        <w:u w:val="single"/>
      </w:rPr>
    </w:pPr>
    <w:r w:rsidRPr="00AE18D6">
      <w:rPr>
        <w:rFonts w:ascii="Arial" w:hAnsi="Arial" w:cs="Arial"/>
        <w:b/>
        <w:caps/>
        <w:sz w:val="24"/>
        <w:szCs w:val="24"/>
      </w:rPr>
      <w:t>Bezpečnostní list</w:t>
    </w:r>
    <w:r w:rsidRPr="00AE18D6">
      <w:rPr>
        <w:rFonts w:ascii="Arial" w:hAnsi="Arial" w:cs="Arial"/>
        <w:sz w:val="24"/>
        <w:szCs w:val="24"/>
      </w:rPr>
      <w:t xml:space="preserve"> podle Nařízení (ES) č. 1907/2006 (</w:t>
    </w:r>
    <w:proofErr w:type="gramStart"/>
    <w:r w:rsidRPr="00AE18D6">
      <w:rPr>
        <w:rFonts w:ascii="Arial" w:hAnsi="Arial" w:cs="Arial"/>
        <w:sz w:val="24"/>
        <w:szCs w:val="24"/>
      </w:rPr>
      <w:t>REACH)</w:t>
    </w:r>
    <w:r w:rsidRPr="00581B7B">
      <w:rPr>
        <w:rFonts w:ascii="Arial Narrow" w:hAnsi="Arial Narrow"/>
        <w:noProof/>
        <w:sz w:val="30"/>
      </w:rPr>
      <w:t xml:space="preserve"> </w:t>
    </w:r>
    <w:r>
      <w:rPr>
        <w:rFonts w:ascii="Arial Narrow" w:hAnsi="Arial Narrow"/>
        <w:noProof/>
        <w:sz w:val="30"/>
      </w:rPr>
      <w:t xml:space="preserve">  </w:t>
    </w:r>
    <w:proofErr w:type="gramEnd"/>
    <w:r>
      <w:rPr>
        <w:rFonts w:ascii="Arial Narrow" w:hAnsi="Arial Narrow"/>
        <w:noProof/>
        <w:sz w:val="30"/>
      </w:rPr>
      <w:t xml:space="preserve">        </w:t>
    </w:r>
    <w:r>
      <w:rPr>
        <w:rFonts w:ascii="Arial Narrow" w:hAnsi="Arial Narrow"/>
        <w:noProof/>
        <w:sz w:val="30"/>
      </w:rPr>
      <w:drawing>
        <wp:inline distT="0" distB="0" distL="0" distR="0" wp14:anchorId="44D404F4" wp14:editId="57FF1270">
          <wp:extent cx="717550" cy="717550"/>
          <wp:effectExtent l="0" t="0" r="6350" b="635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C4F828" w14:textId="77777777" w:rsidR="006108D5" w:rsidRPr="00415139" w:rsidRDefault="006108D5" w:rsidP="00415139"/>
  <w:tbl>
    <w:tblPr>
      <w:tblW w:w="0" w:type="auto"/>
      <w:tblInd w:w="7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072"/>
    </w:tblGrid>
    <w:tr w:rsidR="006108D5" w14:paraId="0A050941" w14:textId="77777777">
      <w:tc>
        <w:tcPr>
          <w:tcW w:w="9072" w:type="dxa"/>
        </w:tcPr>
        <w:p w14:paraId="3E70D76B" w14:textId="77777777" w:rsidR="006108D5" w:rsidRDefault="006108D5" w:rsidP="00182F1B">
          <w:pPr>
            <w:pStyle w:val="Zhlav"/>
            <w:tabs>
              <w:tab w:val="clear" w:pos="9072"/>
              <w:tab w:val="right" w:pos="8861"/>
            </w:tabs>
            <w:spacing w:before="0" w:after="0"/>
          </w:pPr>
          <w:r>
            <w:rPr>
              <w:i/>
            </w:rPr>
            <w:t>Datum vydání 2</w:t>
          </w:r>
          <w:r w:rsidR="00397D15">
            <w:rPr>
              <w:i/>
            </w:rPr>
            <w:t>5.8.2020</w:t>
          </w:r>
          <w:r>
            <w:tab/>
          </w:r>
          <w:r>
            <w:rPr>
              <w:b/>
            </w:rPr>
            <w:t>K-</w:t>
          </w:r>
          <w:proofErr w:type="spellStart"/>
          <w:r>
            <w:rPr>
              <w:b/>
            </w:rPr>
            <w:t>Othrine</w:t>
          </w:r>
          <w:proofErr w:type="spellEnd"/>
          <w:r>
            <w:rPr>
              <w:b/>
            </w:rPr>
            <w:t xml:space="preserve"> </w:t>
          </w:r>
          <w:proofErr w:type="spellStart"/>
          <w:r w:rsidR="00397D15">
            <w:rPr>
              <w:b/>
            </w:rPr>
            <w:t>Partix</w:t>
          </w:r>
          <w:proofErr w:type="spellEnd"/>
          <w:r>
            <w:tab/>
            <w:t xml:space="preserve">Strana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6</w:t>
          </w:r>
          <w:r>
            <w:fldChar w:fldCharType="end"/>
          </w:r>
          <w:r>
            <w:t xml:space="preserve"> (celkem 1</w:t>
          </w:r>
          <w:r w:rsidR="002E23FD">
            <w:t>2</w:t>
          </w:r>
          <w:r>
            <w:t>)</w:t>
          </w:r>
        </w:p>
      </w:tc>
    </w:tr>
    <w:tr w:rsidR="006108D5" w14:paraId="1234D1F0" w14:textId="77777777">
      <w:tc>
        <w:tcPr>
          <w:tcW w:w="9072" w:type="dxa"/>
        </w:tcPr>
        <w:p w14:paraId="7E40ACDF" w14:textId="655F85B6" w:rsidR="006108D5" w:rsidRPr="00EF43D9" w:rsidRDefault="006108D5" w:rsidP="002D6067">
          <w:pPr>
            <w:pStyle w:val="Zhlav"/>
            <w:spacing w:before="0" w:after="0"/>
            <w:rPr>
              <w:sz w:val="4"/>
            </w:rPr>
          </w:pPr>
          <w:r>
            <w:rPr>
              <w:i/>
            </w:rPr>
            <w:t xml:space="preserve">Datum revize: </w:t>
          </w:r>
          <w:r w:rsidR="00AC6E39">
            <w:rPr>
              <w:i/>
            </w:rPr>
            <w:t>1</w:t>
          </w:r>
          <w:r w:rsidR="00960C88">
            <w:rPr>
              <w:i/>
            </w:rPr>
            <w:t>4</w:t>
          </w:r>
          <w:r w:rsidR="00AC6E39">
            <w:rPr>
              <w:i/>
            </w:rPr>
            <w:t>.</w:t>
          </w:r>
          <w:r w:rsidR="00960C88">
            <w:rPr>
              <w:i/>
            </w:rPr>
            <w:t>9</w:t>
          </w:r>
          <w:r w:rsidR="00AC6E39">
            <w:rPr>
              <w:i/>
            </w:rPr>
            <w:t xml:space="preserve">.2022                                                                                                                       </w:t>
          </w:r>
          <w:r>
            <w:rPr>
              <w:i/>
            </w:rPr>
            <w:t xml:space="preserve">Verze č.: </w:t>
          </w:r>
          <w:r w:rsidR="00676072">
            <w:rPr>
              <w:i/>
            </w:rPr>
            <w:t>4</w:t>
          </w:r>
        </w:p>
      </w:tc>
    </w:tr>
  </w:tbl>
  <w:p w14:paraId="0F669F76" w14:textId="77777777" w:rsidR="006108D5" w:rsidRDefault="006108D5">
    <w:pPr>
      <w:spacing w:before="0" w:after="0" w:line="20" w:lineRule="exact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256B06"/>
    <w:multiLevelType w:val="hybridMultilevel"/>
    <w:tmpl w:val="17D24E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301617"/>
    <w:multiLevelType w:val="hybridMultilevel"/>
    <w:tmpl w:val="03E486AE"/>
    <w:lvl w:ilvl="0" w:tplc="588EC55C">
      <w:start w:val="8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1"/>
    <w:rsid w:val="00010255"/>
    <w:rsid w:val="00011068"/>
    <w:rsid w:val="00016DF8"/>
    <w:rsid w:val="00021F84"/>
    <w:rsid w:val="00035E92"/>
    <w:rsid w:val="0003721B"/>
    <w:rsid w:val="000435F9"/>
    <w:rsid w:val="00045D25"/>
    <w:rsid w:val="00083907"/>
    <w:rsid w:val="00096000"/>
    <w:rsid w:val="000A3C75"/>
    <w:rsid w:val="000B1430"/>
    <w:rsid w:val="000B561E"/>
    <w:rsid w:val="000B5EC5"/>
    <w:rsid w:val="000C0ED7"/>
    <w:rsid w:val="000E0512"/>
    <w:rsid w:val="000E72E2"/>
    <w:rsid w:val="000F0683"/>
    <w:rsid w:val="000F2631"/>
    <w:rsid w:val="00115686"/>
    <w:rsid w:val="00115DC0"/>
    <w:rsid w:val="001206E4"/>
    <w:rsid w:val="001233E1"/>
    <w:rsid w:val="00124413"/>
    <w:rsid w:val="001400E1"/>
    <w:rsid w:val="00155FA0"/>
    <w:rsid w:val="00171AA2"/>
    <w:rsid w:val="00172080"/>
    <w:rsid w:val="00177BEA"/>
    <w:rsid w:val="00182F1B"/>
    <w:rsid w:val="001872BA"/>
    <w:rsid w:val="00195015"/>
    <w:rsid w:val="00195964"/>
    <w:rsid w:val="001B0D3D"/>
    <w:rsid w:val="001B5486"/>
    <w:rsid w:val="001B7D81"/>
    <w:rsid w:val="001D3492"/>
    <w:rsid w:val="001D5191"/>
    <w:rsid w:val="001D7861"/>
    <w:rsid w:val="001E221A"/>
    <w:rsid w:val="001E22D7"/>
    <w:rsid w:val="00204FA5"/>
    <w:rsid w:val="00211148"/>
    <w:rsid w:val="0024199B"/>
    <w:rsid w:val="00247096"/>
    <w:rsid w:val="0026129B"/>
    <w:rsid w:val="00271E71"/>
    <w:rsid w:val="00273E97"/>
    <w:rsid w:val="002740A2"/>
    <w:rsid w:val="00285A30"/>
    <w:rsid w:val="00294A32"/>
    <w:rsid w:val="00297292"/>
    <w:rsid w:val="002A3EB7"/>
    <w:rsid w:val="002A548E"/>
    <w:rsid w:val="002A5A91"/>
    <w:rsid w:val="002C47DF"/>
    <w:rsid w:val="002C6DB5"/>
    <w:rsid w:val="002D2E4F"/>
    <w:rsid w:val="002D5AA8"/>
    <w:rsid w:val="002D6067"/>
    <w:rsid w:val="002D6BB9"/>
    <w:rsid w:val="002E23FD"/>
    <w:rsid w:val="002E6C20"/>
    <w:rsid w:val="002F3258"/>
    <w:rsid w:val="00317051"/>
    <w:rsid w:val="003366E9"/>
    <w:rsid w:val="00342C63"/>
    <w:rsid w:val="00345D7D"/>
    <w:rsid w:val="003465D7"/>
    <w:rsid w:val="00352641"/>
    <w:rsid w:val="00385C62"/>
    <w:rsid w:val="00392986"/>
    <w:rsid w:val="00397D15"/>
    <w:rsid w:val="003B1F88"/>
    <w:rsid w:val="003C4AD8"/>
    <w:rsid w:val="003D0E62"/>
    <w:rsid w:val="003E2EAC"/>
    <w:rsid w:val="003E61ED"/>
    <w:rsid w:val="004062E2"/>
    <w:rsid w:val="004068AD"/>
    <w:rsid w:val="00411003"/>
    <w:rsid w:val="00412109"/>
    <w:rsid w:val="00415139"/>
    <w:rsid w:val="00436141"/>
    <w:rsid w:val="004666B3"/>
    <w:rsid w:val="004708DF"/>
    <w:rsid w:val="00471884"/>
    <w:rsid w:val="004A4819"/>
    <w:rsid w:val="004B67C3"/>
    <w:rsid w:val="004C0D4F"/>
    <w:rsid w:val="004D7119"/>
    <w:rsid w:val="004E68EC"/>
    <w:rsid w:val="00500A77"/>
    <w:rsid w:val="005043AD"/>
    <w:rsid w:val="0050524D"/>
    <w:rsid w:val="00512C15"/>
    <w:rsid w:val="00514AF8"/>
    <w:rsid w:val="0054152F"/>
    <w:rsid w:val="005447EE"/>
    <w:rsid w:val="00565962"/>
    <w:rsid w:val="00573637"/>
    <w:rsid w:val="00577B9B"/>
    <w:rsid w:val="005A41BD"/>
    <w:rsid w:val="005A5C62"/>
    <w:rsid w:val="005B080C"/>
    <w:rsid w:val="005B2427"/>
    <w:rsid w:val="005C68EC"/>
    <w:rsid w:val="005C762F"/>
    <w:rsid w:val="005D6B1F"/>
    <w:rsid w:val="005D70D2"/>
    <w:rsid w:val="005F1EEA"/>
    <w:rsid w:val="005F466C"/>
    <w:rsid w:val="005F4EBB"/>
    <w:rsid w:val="00606CEF"/>
    <w:rsid w:val="006108D5"/>
    <w:rsid w:val="00612416"/>
    <w:rsid w:val="00620564"/>
    <w:rsid w:val="00621728"/>
    <w:rsid w:val="00631DBE"/>
    <w:rsid w:val="00643229"/>
    <w:rsid w:val="0064543C"/>
    <w:rsid w:val="00646EE1"/>
    <w:rsid w:val="00676072"/>
    <w:rsid w:val="006762F9"/>
    <w:rsid w:val="006802F6"/>
    <w:rsid w:val="00694BCC"/>
    <w:rsid w:val="0069645B"/>
    <w:rsid w:val="006A68C5"/>
    <w:rsid w:val="006A73C9"/>
    <w:rsid w:val="006B5077"/>
    <w:rsid w:val="006B740C"/>
    <w:rsid w:val="006C4A42"/>
    <w:rsid w:val="006C57AA"/>
    <w:rsid w:val="006D2C4A"/>
    <w:rsid w:val="006D7812"/>
    <w:rsid w:val="006E6DEC"/>
    <w:rsid w:val="006E76FB"/>
    <w:rsid w:val="006F333A"/>
    <w:rsid w:val="00701A13"/>
    <w:rsid w:val="007040AA"/>
    <w:rsid w:val="00704F11"/>
    <w:rsid w:val="007061CE"/>
    <w:rsid w:val="0070733F"/>
    <w:rsid w:val="00713BB1"/>
    <w:rsid w:val="00742634"/>
    <w:rsid w:val="007748CA"/>
    <w:rsid w:val="00775478"/>
    <w:rsid w:val="0078356E"/>
    <w:rsid w:val="00790F1D"/>
    <w:rsid w:val="007965CC"/>
    <w:rsid w:val="007979DD"/>
    <w:rsid w:val="007A361C"/>
    <w:rsid w:val="007B0478"/>
    <w:rsid w:val="007B0C44"/>
    <w:rsid w:val="007B0C76"/>
    <w:rsid w:val="007B7394"/>
    <w:rsid w:val="007D246F"/>
    <w:rsid w:val="007D4DD6"/>
    <w:rsid w:val="007D7042"/>
    <w:rsid w:val="008011DE"/>
    <w:rsid w:val="0080234A"/>
    <w:rsid w:val="00805ADD"/>
    <w:rsid w:val="00815595"/>
    <w:rsid w:val="00821F04"/>
    <w:rsid w:val="00824296"/>
    <w:rsid w:val="0082609F"/>
    <w:rsid w:val="00834A43"/>
    <w:rsid w:val="00846BDD"/>
    <w:rsid w:val="008615AE"/>
    <w:rsid w:val="00865ED7"/>
    <w:rsid w:val="00877271"/>
    <w:rsid w:val="00881C40"/>
    <w:rsid w:val="008915ED"/>
    <w:rsid w:val="008B4ECE"/>
    <w:rsid w:val="008C0EC7"/>
    <w:rsid w:val="008C55D6"/>
    <w:rsid w:val="008C5F0F"/>
    <w:rsid w:val="008D69AD"/>
    <w:rsid w:val="00900E9D"/>
    <w:rsid w:val="00924BBE"/>
    <w:rsid w:val="00925461"/>
    <w:rsid w:val="00930826"/>
    <w:rsid w:val="009326E9"/>
    <w:rsid w:val="009363ED"/>
    <w:rsid w:val="0094393C"/>
    <w:rsid w:val="009504E1"/>
    <w:rsid w:val="00950851"/>
    <w:rsid w:val="00950B5E"/>
    <w:rsid w:val="00954722"/>
    <w:rsid w:val="00960C88"/>
    <w:rsid w:val="00962F3D"/>
    <w:rsid w:val="00966C55"/>
    <w:rsid w:val="00976770"/>
    <w:rsid w:val="009970F5"/>
    <w:rsid w:val="009B3604"/>
    <w:rsid w:val="009C6BB6"/>
    <w:rsid w:val="009D058A"/>
    <w:rsid w:val="009D097A"/>
    <w:rsid w:val="009E6896"/>
    <w:rsid w:val="009F2F94"/>
    <w:rsid w:val="00A3043C"/>
    <w:rsid w:val="00A428B4"/>
    <w:rsid w:val="00A51F65"/>
    <w:rsid w:val="00A52CCB"/>
    <w:rsid w:val="00A5385E"/>
    <w:rsid w:val="00A6041F"/>
    <w:rsid w:val="00A72590"/>
    <w:rsid w:val="00A800C3"/>
    <w:rsid w:val="00A93DAB"/>
    <w:rsid w:val="00AA3F56"/>
    <w:rsid w:val="00AC29FF"/>
    <w:rsid w:val="00AC622A"/>
    <w:rsid w:val="00AC6E39"/>
    <w:rsid w:val="00AD06E5"/>
    <w:rsid w:val="00AD2514"/>
    <w:rsid w:val="00AE02AA"/>
    <w:rsid w:val="00AF2049"/>
    <w:rsid w:val="00AF7EC0"/>
    <w:rsid w:val="00B00F3C"/>
    <w:rsid w:val="00B06182"/>
    <w:rsid w:val="00B1239F"/>
    <w:rsid w:val="00B25138"/>
    <w:rsid w:val="00B26AB0"/>
    <w:rsid w:val="00B30349"/>
    <w:rsid w:val="00B32C66"/>
    <w:rsid w:val="00B35947"/>
    <w:rsid w:val="00B37626"/>
    <w:rsid w:val="00B403E0"/>
    <w:rsid w:val="00B50E47"/>
    <w:rsid w:val="00B85330"/>
    <w:rsid w:val="00B92386"/>
    <w:rsid w:val="00BA3376"/>
    <w:rsid w:val="00BA482A"/>
    <w:rsid w:val="00BD0B42"/>
    <w:rsid w:val="00BE3014"/>
    <w:rsid w:val="00BF47AB"/>
    <w:rsid w:val="00C02984"/>
    <w:rsid w:val="00C0560A"/>
    <w:rsid w:val="00C14254"/>
    <w:rsid w:val="00C20E0A"/>
    <w:rsid w:val="00C267BC"/>
    <w:rsid w:val="00C324D2"/>
    <w:rsid w:val="00C330AD"/>
    <w:rsid w:val="00C547D4"/>
    <w:rsid w:val="00C71CA0"/>
    <w:rsid w:val="00C820ED"/>
    <w:rsid w:val="00C828DD"/>
    <w:rsid w:val="00C83F51"/>
    <w:rsid w:val="00C945D3"/>
    <w:rsid w:val="00CA23BC"/>
    <w:rsid w:val="00CC4E21"/>
    <w:rsid w:val="00CD05E9"/>
    <w:rsid w:val="00CF6E7E"/>
    <w:rsid w:val="00D015A9"/>
    <w:rsid w:val="00D11629"/>
    <w:rsid w:val="00D12487"/>
    <w:rsid w:val="00D3271A"/>
    <w:rsid w:val="00D36D5E"/>
    <w:rsid w:val="00D50CB0"/>
    <w:rsid w:val="00D50E9E"/>
    <w:rsid w:val="00D64C7F"/>
    <w:rsid w:val="00D72C85"/>
    <w:rsid w:val="00D750FC"/>
    <w:rsid w:val="00D82F7E"/>
    <w:rsid w:val="00D878C0"/>
    <w:rsid w:val="00DF0687"/>
    <w:rsid w:val="00DF2994"/>
    <w:rsid w:val="00DF5AC2"/>
    <w:rsid w:val="00E000CC"/>
    <w:rsid w:val="00E067B5"/>
    <w:rsid w:val="00E16A23"/>
    <w:rsid w:val="00E22F8C"/>
    <w:rsid w:val="00E31508"/>
    <w:rsid w:val="00E33952"/>
    <w:rsid w:val="00E35B96"/>
    <w:rsid w:val="00E457F6"/>
    <w:rsid w:val="00E63933"/>
    <w:rsid w:val="00E64062"/>
    <w:rsid w:val="00E674E2"/>
    <w:rsid w:val="00E7610E"/>
    <w:rsid w:val="00E90D5E"/>
    <w:rsid w:val="00E938C8"/>
    <w:rsid w:val="00EA06ED"/>
    <w:rsid w:val="00EA3ACF"/>
    <w:rsid w:val="00EA57BF"/>
    <w:rsid w:val="00EA7919"/>
    <w:rsid w:val="00EB2915"/>
    <w:rsid w:val="00EB5EDD"/>
    <w:rsid w:val="00EC52C2"/>
    <w:rsid w:val="00ED5483"/>
    <w:rsid w:val="00ED5E7A"/>
    <w:rsid w:val="00EE5BCD"/>
    <w:rsid w:val="00EF43D9"/>
    <w:rsid w:val="00F071FD"/>
    <w:rsid w:val="00F10451"/>
    <w:rsid w:val="00F21AFF"/>
    <w:rsid w:val="00F23EE7"/>
    <w:rsid w:val="00F32614"/>
    <w:rsid w:val="00F44A27"/>
    <w:rsid w:val="00F504B4"/>
    <w:rsid w:val="00F56865"/>
    <w:rsid w:val="00F83BC5"/>
    <w:rsid w:val="00F9527D"/>
    <w:rsid w:val="00FA0558"/>
    <w:rsid w:val="00FB29D5"/>
    <w:rsid w:val="00FB2F34"/>
    <w:rsid w:val="00FB6A00"/>
    <w:rsid w:val="00FB7C4E"/>
    <w:rsid w:val="00FC7547"/>
    <w:rsid w:val="00FD0C4C"/>
    <w:rsid w:val="00FE18DF"/>
    <w:rsid w:val="00FE3F4D"/>
    <w:rsid w:val="00FE6F04"/>
    <w:rsid w:val="00FF5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AB958A3"/>
  <w15:chartTrackingRefBased/>
  <w15:docId w15:val="{6CBDCEEB-83E7-4F67-A380-8DE6B467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 w:after="60"/>
    </w:pPr>
  </w:style>
  <w:style w:type="paragraph" w:styleId="Nadpis1">
    <w:name w:val="heading 1"/>
    <w:basedOn w:val="Normln"/>
    <w:next w:val="Normln"/>
    <w:qFormat/>
    <w:pPr>
      <w:keepNext/>
      <w:spacing w:before="40" w:after="40"/>
      <w:ind w:left="356"/>
      <w:outlineLvl w:val="0"/>
    </w:pPr>
    <w:rPr>
      <w:i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B50E47"/>
    <w:pPr>
      <w:keepNext/>
      <w:spacing w:before="24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link w:val="Nadpis9Char"/>
    <w:qFormat/>
    <w:rsid w:val="00631DBE"/>
    <w:pPr>
      <w:widowControl w:val="0"/>
      <w:spacing w:before="24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pPr>
      <w:ind w:left="283" w:hanging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itulek">
    <w:name w:val="caption"/>
    <w:basedOn w:val="Normln"/>
    <w:next w:val="Normln"/>
    <w:qFormat/>
    <w:pPr>
      <w:spacing w:after="120"/>
      <w:jc w:val="center"/>
    </w:pPr>
    <w:rPr>
      <w:b/>
      <w:i/>
      <w:smallCaps/>
      <w:sz w:val="28"/>
    </w:rPr>
  </w:style>
  <w:style w:type="paragraph" w:customStyle="1" w:styleId="Zkladntext21">
    <w:name w:val="Základní text 21"/>
    <w:basedOn w:val="Normln"/>
    <w:pPr>
      <w:spacing w:before="40" w:after="40"/>
      <w:ind w:left="1064" w:hanging="708"/>
    </w:pPr>
  </w:style>
  <w:style w:type="paragraph" w:styleId="Zkladntextodsazen">
    <w:name w:val="Body Text Indent"/>
    <w:basedOn w:val="Normln"/>
    <w:pPr>
      <w:tabs>
        <w:tab w:val="left" w:pos="1206"/>
      </w:tabs>
      <w:ind w:left="1206" w:hanging="850"/>
    </w:pPr>
  </w:style>
  <w:style w:type="character" w:customStyle="1" w:styleId="Nadpis9Char">
    <w:name w:val="Nadpis 9 Char"/>
    <w:link w:val="Nadpis9"/>
    <w:rsid w:val="00631DBE"/>
    <w:rPr>
      <w:rFonts w:ascii="Arial" w:hAnsi="Arial" w:cs="Arial"/>
      <w:sz w:val="22"/>
      <w:szCs w:val="22"/>
    </w:rPr>
  </w:style>
  <w:style w:type="character" w:customStyle="1" w:styleId="Nadpis4Char">
    <w:name w:val="Nadpis 4 Char"/>
    <w:link w:val="Nadpis4"/>
    <w:semiHidden/>
    <w:rsid w:val="00B50E47"/>
    <w:rPr>
      <w:rFonts w:ascii="Calibri" w:eastAsia="Times New Roman" w:hAnsi="Calibri" w:cs="Times New Roman"/>
      <w:b/>
      <w:bCs/>
      <w:sz w:val="28"/>
      <w:szCs w:val="28"/>
    </w:rPr>
  </w:style>
  <w:style w:type="paragraph" w:styleId="Textbubliny">
    <w:name w:val="Balloon Text"/>
    <w:basedOn w:val="Normln"/>
    <w:link w:val="TextbublinyChar"/>
    <w:rsid w:val="007061C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061CE"/>
    <w:rPr>
      <w:rFonts w:ascii="Tahoma" w:hAnsi="Tahoma" w:cs="Tahoma"/>
      <w:sz w:val="16"/>
      <w:szCs w:val="16"/>
    </w:rPr>
  </w:style>
  <w:style w:type="character" w:customStyle="1" w:styleId="nazevl1">
    <w:name w:val="nazevl1"/>
    <w:rsid w:val="00C267BC"/>
    <w:rPr>
      <w:rFonts w:ascii="Verdana" w:hAnsi="Verdana" w:hint="default"/>
      <w:color w:val="CC0044"/>
      <w:sz w:val="26"/>
      <w:szCs w:val="26"/>
    </w:rPr>
  </w:style>
  <w:style w:type="paragraph" w:customStyle="1" w:styleId="Default">
    <w:name w:val="Default"/>
    <w:rsid w:val="00821F0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821F0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6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AgrEvo\Bezpeenostn&#237;%20list%20-%20origin&#225;l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7bc43322-b630-4bac-8b27-31def233d1d0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4d292e-883c-434b-96e3-060cfff16c86"/>
    <_dlc_ExpireDateSaved xmlns="http://schemas.microsoft.com/sharepoint/v3" xsi:nil="true"/>
    <_dlc_ExpireDate xmlns="http://schemas.microsoft.com/sharepoint/v3" xsi:nil="true"/>
    <_dlc_Exempt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B9376C5B0F104791D641F19832F530" ma:contentTypeVersion="1696" ma:contentTypeDescription="Create a new document." ma:contentTypeScope="" ma:versionID="80ad76e2d16cdecf85ff2f83c5837be5">
  <xsd:schema xmlns:xsd="http://www.w3.org/2001/XMLSchema" xmlns:xs="http://www.w3.org/2001/XMLSchema" xmlns:p="http://schemas.microsoft.com/office/2006/metadata/properties" xmlns:ns1="http://schemas.microsoft.com/sharepoint/v3" xmlns:ns2="1a4d292e-883c-434b-96e3-060cfff16c86" xmlns:ns3="1f185cb3-bb12-454b-bf5d-3dc07357a691" targetNamespace="http://schemas.microsoft.com/office/2006/metadata/properties" ma:root="true" ma:fieldsID="45494a4af18a19efb4d6481786a94c1a" ns1:_="" ns2:_="" ns3:_="">
    <xsd:import namespace="http://schemas.microsoft.com/sharepoint/v3"/>
    <xsd:import namespace="1a4d292e-883c-434b-96e3-060cfff16c86"/>
    <xsd:import namespace="1f185cb3-bb12-454b-bf5d-3dc07357a69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1:_dlc_Exempt" minOccurs="0"/>
                <xsd:element ref="ns1:_dlc_ExpireDateSaved" minOccurs="0"/>
                <xsd:element ref="ns1:_dlc_ExpireDat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0" nillable="true" ma:displayName="Exempt from Policy" ma:hidden="true" ma:internalName="_dlc_Exempt" ma:readOnly="false">
      <xsd:simpleType>
        <xsd:restriction base="dms:Unknown"/>
      </xsd:simpleType>
    </xsd:element>
    <xsd:element name="_dlc_ExpireDateSaved" ma:index="11" nillable="true" ma:displayName="Original Expiration Date" ma:hidden="true" ma:internalName="_dlc_ExpireDateSaved" ma:readOnly="false">
      <xsd:simpleType>
        <xsd:restriction base="dms:DateTime"/>
      </xsd:simpleType>
    </xsd:element>
    <xsd:element name="_dlc_ExpireDate" ma:index="12" nillable="true" ma:displayName="Expiration Date" ma:hidden="true" ma:internalName="_dlc_Expire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d292e-883c-434b-96e3-060cfff16c86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3f8cd3-574d-4cf9-b673-3658769d6a82}" ma:internalName="TaxCatchAll" ma:showField="CatchAllData" ma:web="27adb62c-5635-436c-b08b-53251bc77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63f8cd3-574d-4cf9-b673-3658769d6a82}" ma:internalName="TaxCatchAllLabel" ma:readOnly="true" ma:showField="CatchAllDataLabel" ma:web="27adb62c-5635-436c-b08b-53251bc77e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85cb3-bb12-454b-bf5d-3dc07357a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5C5DB-3167-4DC9-A4AC-D21678E4FE63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CB5ECB1-E33B-4EB5-92CC-5CAE23E119BB}">
  <ds:schemaRefs>
    <ds:schemaRef ds:uri="http://schemas.microsoft.com/office/2006/metadata/properties"/>
    <ds:schemaRef ds:uri="http://schemas.microsoft.com/office/infopath/2007/PartnerControls"/>
    <ds:schemaRef ds:uri="1a4d292e-883c-434b-96e3-060cfff16c86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006ED4A-E2C0-4DE5-A8B2-BF3A3A49B757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67E3CC-3786-45D4-BCBC-E47833E4C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4d292e-883c-434b-96e3-060cfff16c86"/>
    <ds:schemaRef ds:uri="1f185cb3-bb12-454b-bf5d-3dc07357a6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B5791D7-FC00-4B67-9FB0-5D62977536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Bezpeenostní list - originál.dot</Template>
  <TotalTime>170</TotalTime>
  <Pages>14</Pages>
  <Words>3437</Words>
  <Characters>22707</Characters>
  <Application>Microsoft Office Word</Application>
  <DocSecurity>0</DocSecurity>
  <Lines>189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Bezpečnostbí list produktu</vt:lpstr>
    </vt:vector>
  </TitlesOfParts>
  <Company>Hoechst Schering AgrEvo CR/SR spol. s r. o.</Company>
  <LinksUpToDate>false</LinksUpToDate>
  <CharactersWithSpaces>26092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Bezpečnostbí list produktu</dc:title>
  <dc:subject>Šablona pro MSDS</dc:subject>
  <dc:creator>Petra Samková</dc:creator>
  <cp:keywords/>
  <cp:lastModifiedBy>Lucie Peterkova</cp:lastModifiedBy>
  <cp:revision>10</cp:revision>
  <cp:lastPrinted>2019-06-17T10:20:00Z</cp:lastPrinted>
  <dcterms:created xsi:type="dcterms:W3CDTF">2021-12-17T10:59:00Z</dcterms:created>
  <dcterms:modified xsi:type="dcterms:W3CDTF">2022-09-14T11:53:00Z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f850223-87a8-40c3-9eb2-432606efca2a_Enabled">
    <vt:lpwstr>true</vt:lpwstr>
  </property>
  <property fmtid="{D5CDD505-2E9C-101B-9397-08002B2CF9AE}" pid="3" name="MSIP_Label_7f850223-87a8-40c3-9eb2-432606efca2a_SetDate">
    <vt:lpwstr>2021-12-17T10:58:40Z</vt:lpwstr>
  </property>
  <property fmtid="{D5CDD505-2E9C-101B-9397-08002B2CF9AE}" pid="4" name="MSIP_Label_7f850223-87a8-40c3-9eb2-432606efca2a_Method">
    <vt:lpwstr>Privileged</vt:lpwstr>
  </property>
  <property fmtid="{D5CDD505-2E9C-101B-9397-08002B2CF9AE}" pid="5" name="MSIP_Label_7f850223-87a8-40c3-9eb2-432606efca2a_Name">
    <vt:lpwstr>7f850223-87a8-40c3-9eb2-432606efca2a</vt:lpwstr>
  </property>
  <property fmtid="{D5CDD505-2E9C-101B-9397-08002B2CF9AE}" pid="6" name="MSIP_Label_7f850223-87a8-40c3-9eb2-432606efca2a_SiteId">
    <vt:lpwstr>fcb2b37b-5da0-466b-9b83-0014b67a7c78</vt:lpwstr>
  </property>
  <property fmtid="{D5CDD505-2E9C-101B-9397-08002B2CF9AE}" pid="7" name="MSIP_Label_7f850223-87a8-40c3-9eb2-432606efca2a_ContentBits">
    <vt:lpwstr>0</vt:lpwstr>
  </property>
</Properties>
</file>